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F5" w:rsidRPr="00D772DA" w:rsidRDefault="00A57CF5" w:rsidP="002A3106">
      <w:pPr>
        <w:contextualSpacing/>
        <w:rPr>
          <w:rFonts w:ascii="Times New Roman" w:hAnsi="Times New Roman"/>
          <w:sz w:val="24"/>
          <w:szCs w:val="24"/>
        </w:rPr>
      </w:pPr>
      <w:r w:rsidRPr="00CD264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4in">
            <v:imagedata r:id="rId5" o:title="" croptop="3353f" cropbottom="39575f" cropleft="6816f" cropright="5975f"/>
          </v:shape>
        </w:pict>
      </w:r>
    </w:p>
    <w:p w:rsidR="00A57CF5" w:rsidRPr="00D772DA" w:rsidRDefault="00A57CF5" w:rsidP="002A3106">
      <w:pPr>
        <w:contextualSpacing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 xml:space="preserve">«Успех»                  </w:t>
      </w: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A57CF5" w:rsidRPr="00D772DA" w:rsidRDefault="00A57CF5" w:rsidP="00D4060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Составители:</w:t>
      </w:r>
    </w:p>
    <w:p w:rsidR="00A57CF5" w:rsidRPr="00D772DA" w:rsidRDefault="00A57CF5" w:rsidP="00F1762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Федоренко А.А.</w:t>
      </w:r>
      <w:r>
        <w:rPr>
          <w:rFonts w:ascii="Times New Roman" w:hAnsi="Times New Roman"/>
          <w:sz w:val="24"/>
          <w:szCs w:val="24"/>
        </w:rPr>
        <w:t xml:space="preserve">, директор </w:t>
      </w: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Король Е.Н.</w:t>
      </w:r>
      <w:r>
        <w:rPr>
          <w:rFonts w:ascii="Times New Roman" w:hAnsi="Times New Roman"/>
          <w:sz w:val="24"/>
          <w:szCs w:val="24"/>
        </w:rPr>
        <w:t>, зам. директора по УВР</w:t>
      </w: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7E055A">
      <w:pPr>
        <w:contextualSpacing/>
        <w:rPr>
          <w:rFonts w:ascii="Times New Roman" w:hAnsi="Times New Roman"/>
          <w:b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Чегдомын, 2016г.</w:t>
      </w: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Паспорт</w:t>
      </w: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образовательной  программы «Успех»</w:t>
      </w: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26"/>
      </w:tblGrid>
      <w:tr w:rsidR="00A57CF5" w:rsidRPr="00266551" w:rsidTr="00266551">
        <w:tc>
          <w:tcPr>
            <w:tcW w:w="2988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26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«Успех»</w:t>
            </w:r>
          </w:p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CF5" w:rsidRPr="00266551" w:rsidTr="00266551">
        <w:tc>
          <w:tcPr>
            <w:tcW w:w="2988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526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«Об образовании в Российской Федерации» (2012г.),  Порядок организации и  осуществления образовательной деятельности по дополнительным общеобразовательным программам (2013г.)</w:t>
            </w:r>
          </w:p>
        </w:tc>
      </w:tr>
      <w:tr w:rsidR="00A57CF5" w:rsidRPr="00266551" w:rsidTr="00266551">
        <w:tc>
          <w:tcPr>
            <w:tcW w:w="2988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526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Научно-методический отдел ЦРТДиЮ</w:t>
            </w:r>
          </w:p>
        </w:tc>
      </w:tr>
      <w:tr w:rsidR="00A57CF5" w:rsidRPr="00266551" w:rsidTr="00266551">
        <w:tc>
          <w:tcPr>
            <w:tcW w:w="2988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26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образовательной среды  ЦРТДиЮ в интересах формирования духовно богатой, нравственной, физически здоровой, социально активной творческой личности ребенка</w:t>
            </w:r>
          </w:p>
        </w:tc>
      </w:tr>
      <w:tr w:rsidR="00A57CF5" w:rsidRPr="00266551" w:rsidTr="00266551">
        <w:tc>
          <w:tcPr>
            <w:tcW w:w="2988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526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</w:tr>
      <w:tr w:rsidR="00A57CF5" w:rsidRPr="00266551" w:rsidTr="00266551">
        <w:tc>
          <w:tcPr>
            <w:tcW w:w="2988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6526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Учреждение дополнительного  образования -  ЦРТДиЮ,</w:t>
            </w:r>
          </w:p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 ЦРТДиЮ</w:t>
            </w:r>
          </w:p>
        </w:tc>
      </w:tr>
      <w:tr w:rsidR="00A57CF5" w:rsidRPr="00266551" w:rsidTr="00266551">
        <w:tc>
          <w:tcPr>
            <w:tcW w:w="2988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26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- четырехступенчатая  модель  непрерывного дополнительного образования;</w:t>
            </w:r>
          </w:p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-информационно-методическое обеспечение образовательного процесса - создание и реализация образовательных программ объединений по направленностям;</w:t>
            </w:r>
          </w:p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повышение качества образования;</w:t>
            </w:r>
          </w:p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создание системы мониторинга образовательного процесса ЦРТДиЮ </w:t>
            </w:r>
          </w:p>
        </w:tc>
      </w:tr>
      <w:tr w:rsidR="00A57CF5" w:rsidRPr="00266551" w:rsidTr="00266551">
        <w:tc>
          <w:tcPr>
            <w:tcW w:w="2988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6526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обеспечение мероприятий программы осуществляется в пределах средств, предусмотренных в бюджете ЦРТДиЮ. Кроме этого, для проведения мероприятий привлекаются средства родителей и спонсоров. </w:t>
            </w:r>
          </w:p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Объёмы финансирования могут уточняться.</w:t>
            </w:r>
          </w:p>
        </w:tc>
      </w:tr>
      <w:tr w:rsidR="00A57CF5" w:rsidRPr="00266551" w:rsidTr="00266551">
        <w:tc>
          <w:tcPr>
            <w:tcW w:w="2988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ходом реализации программы.</w:t>
            </w:r>
          </w:p>
        </w:tc>
        <w:tc>
          <w:tcPr>
            <w:tcW w:w="6526" w:type="dxa"/>
          </w:tcPr>
          <w:p w:rsidR="00A57CF5" w:rsidRPr="00266551" w:rsidRDefault="00A57CF5" w:rsidP="0026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 администрация,  педагоги  ЦРТДиЮ  </w:t>
            </w:r>
          </w:p>
        </w:tc>
      </w:tr>
    </w:tbl>
    <w:p w:rsidR="00A57CF5" w:rsidRPr="00D772DA" w:rsidRDefault="00A57CF5" w:rsidP="00FC74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Default="00A57CF5" w:rsidP="000F4CED">
      <w:pPr>
        <w:contextualSpacing/>
        <w:rPr>
          <w:rFonts w:ascii="Times New Roman" w:hAnsi="Times New Roman"/>
          <w:sz w:val="24"/>
          <w:szCs w:val="24"/>
        </w:rPr>
      </w:pPr>
    </w:p>
    <w:p w:rsidR="00A57CF5" w:rsidRDefault="00A57CF5" w:rsidP="000F4CED">
      <w:pPr>
        <w:contextualSpacing/>
        <w:rPr>
          <w:rFonts w:ascii="Times New Roman" w:hAnsi="Times New Roman"/>
          <w:sz w:val="24"/>
          <w:szCs w:val="24"/>
        </w:rPr>
      </w:pPr>
    </w:p>
    <w:p w:rsidR="00A57CF5" w:rsidRDefault="00A57CF5" w:rsidP="000F4CED">
      <w:pPr>
        <w:contextualSpacing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0F4CED">
      <w:pPr>
        <w:contextualSpacing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2A31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57CF5" w:rsidRPr="00D772DA" w:rsidRDefault="00A57CF5" w:rsidP="00393872">
      <w:pPr>
        <w:contextualSpacing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9204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Стратегическая цель образования в России ориентирована на ребенка, развитие его творческих способностей, самостоятельности, инициативы, стремления к самопознанию и самосовершенствованию. </w:t>
      </w:r>
    </w:p>
    <w:p w:rsidR="00A57CF5" w:rsidRPr="00D772DA" w:rsidRDefault="00A57CF5" w:rsidP="009204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Учреждения дополнительного образования становятся центрами развития личности и выступают как важнейшие социальные институты, выполняющие ряд важнейших функций в обществе:</w:t>
      </w:r>
    </w:p>
    <w:p w:rsidR="00A57CF5" w:rsidRPr="00D772DA" w:rsidRDefault="00A57CF5" w:rsidP="009204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развивают творческие способности человека, расширяя и углубляя его участие в социальных, экономических, культурных преобразованиях в обществе;</w:t>
      </w:r>
    </w:p>
    <w:p w:rsidR="00A57CF5" w:rsidRPr="00D772DA" w:rsidRDefault="00A57CF5" w:rsidP="009204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обеспечивают уровень индивидуального соответствия современным требованиям развития, рациональности социального и профессионального самоопределения молодежи;</w:t>
      </w:r>
    </w:p>
    <w:p w:rsidR="00A57CF5" w:rsidRPr="00D772DA" w:rsidRDefault="00A57CF5" w:rsidP="009204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осуществляют избирательную передачу и трансформацию культуры, выполняют социальную функцию  развития и воспитания более одаренного и разнообразного  подрастающего поколения;</w:t>
      </w:r>
    </w:p>
    <w:p w:rsidR="00A57CF5" w:rsidRPr="00D772DA" w:rsidRDefault="00A57CF5" w:rsidP="009204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улучшают взаимоотношения между человеком, социумом и окружающей средой.</w:t>
      </w:r>
    </w:p>
    <w:p w:rsidR="00A57CF5" w:rsidRPr="00D772DA" w:rsidRDefault="00A57CF5" w:rsidP="009204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Все это требует постоянного обновления содержания и форм деятельности коллектива Центра, обеспечения качественного образовательного процесса. Это и послужило поводом для написания комплексной образовательной программы.</w:t>
      </w:r>
    </w:p>
    <w:p w:rsidR="00A57CF5" w:rsidRPr="00D772DA" w:rsidRDefault="00A57CF5" w:rsidP="009204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Центр развития творчества детей и юношества расположен в районном центре, в котором экономические и социальные  проблемы, присущие нашему обществу на данный момент, усугубляются удаленностью от краевого центра и негативно влияют на жизнь общества в целом. Как следствие, в районе наблюдается увеличение числа неблагополучных семей, детей и подростков «группы риска»,  рост числа подростков с различными формами дивиантного поведения.  </w:t>
      </w:r>
    </w:p>
    <w:p w:rsidR="00A57CF5" w:rsidRPr="00D772DA" w:rsidRDefault="00A57CF5" w:rsidP="009204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ЦРТДиЮ является единственным в поселке многопрофильным учреждением дополнительного образования, предоставляющим широкий выбор дополнительных образовательных услуг, что возлагает на учреждение большую ответственность.</w:t>
      </w:r>
    </w:p>
    <w:p w:rsidR="00A57CF5" w:rsidRPr="00D772DA" w:rsidRDefault="00A57CF5" w:rsidP="009204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Комплексная образовательная программа «Успех» призвана выстроить систему непрерывного дополнительного образования, ориентированного на положительную модель идеала личности ребенка в условиях ЦРТДиЮ п.Чегдомын.</w:t>
      </w:r>
    </w:p>
    <w:p w:rsidR="00A57CF5" w:rsidRPr="00D772DA" w:rsidRDefault="00A57CF5" w:rsidP="00066E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ЦЕЛЬ ПРОГРАММЫ: создание образовательной среды ЦРТДиЮ в интересах формирования духовно богатой, нравственной, физически здоровой, социально активной, творческой личности ребенка. </w:t>
      </w:r>
    </w:p>
    <w:p w:rsidR="00A57CF5" w:rsidRPr="00D772DA" w:rsidRDefault="00A57CF5" w:rsidP="00F672F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ЗАДАЧИ: </w:t>
      </w:r>
    </w:p>
    <w:p w:rsidR="00A57CF5" w:rsidRPr="00D772DA" w:rsidRDefault="00A57CF5" w:rsidP="00F672F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  <w:u w:val="single"/>
        </w:rPr>
        <w:t xml:space="preserve">Обучающие: </w:t>
      </w:r>
      <w:r w:rsidRPr="00D772DA">
        <w:rPr>
          <w:rFonts w:ascii="Times New Roman" w:hAnsi="Times New Roman"/>
          <w:sz w:val="24"/>
          <w:szCs w:val="24"/>
        </w:rPr>
        <w:t>1. Формирование системы знаний, умений, навыков, отвечающих нормам, потребностям, интересам, способностям  обучающихся.                                2. Обеспечение дифференцированного подхода и интегрированности в процессе преподавания учебных предметов.</w:t>
      </w:r>
    </w:p>
    <w:p w:rsidR="00A57CF5" w:rsidRPr="00D772DA" w:rsidRDefault="00A57CF5" w:rsidP="00F672F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  <w:u w:val="single"/>
        </w:rPr>
        <w:t>Воспитательные:</w:t>
      </w:r>
      <w:r w:rsidRPr="00D772DA">
        <w:rPr>
          <w:rFonts w:ascii="Times New Roman" w:hAnsi="Times New Roman"/>
          <w:sz w:val="24"/>
          <w:szCs w:val="24"/>
        </w:rPr>
        <w:t xml:space="preserve"> 1. Воспитание и самовоспитание в образовательно-воспитательном процессе комплекса качеств, обеспечивающих самореализацию личности в каком-либо виде деятельности. </w:t>
      </w:r>
    </w:p>
    <w:p w:rsidR="00A57CF5" w:rsidRPr="00D772DA" w:rsidRDefault="00A57CF5" w:rsidP="00F672F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                        2. Воспитание самостоятельно мыслящей личности, способной решать сложные задачи и брать на себя ответственность.</w:t>
      </w:r>
    </w:p>
    <w:p w:rsidR="00A57CF5" w:rsidRPr="00D772DA" w:rsidRDefault="00A57CF5" w:rsidP="00F672F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D772DA">
        <w:rPr>
          <w:rFonts w:ascii="Times New Roman" w:hAnsi="Times New Roman"/>
          <w:sz w:val="24"/>
          <w:szCs w:val="24"/>
        </w:rPr>
        <w:t xml:space="preserve"> 1. Саморазвитие личности в наиболее значимых для нее сферах жизнедеятельности, где в максимальной степени раскроются её потенциальные способности и возможности.</w:t>
      </w:r>
    </w:p>
    <w:p w:rsidR="00A57CF5" w:rsidRPr="00D772DA" w:rsidRDefault="00A57CF5" w:rsidP="00F672F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                          2. Сохранение самобытности каждого ребенка, социализация в обществе.</w:t>
      </w:r>
    </w:p>
    <w:p w:rsidR="00A57CF5" w:rsidRPr="00D772DA" w:rsidRDefault="00A57CF5" w:rsidP="00F672F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                          3. Развитие стремления к созиданию и творчеству.</w:t>
      </w:r>
    </w:p>
    <w:p w:rsidR="00A57CF5" w:rsidRPr="00D772DA" w:rsidRDefault="00A57CF5" w:rsidP="00F672F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                          4. Развитие потребности в здоровом образе жизни.</w:t>
      </w:r>
    </w:p>
    <w:p w:rsidR="00A57CF5" w:rsidRPr="00D772DA" w:rsidRDefault="00A57CF5" w:rsidP="00393872">
      <w:pPr>
        <w:contextualSpacing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E606A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Отличительные черты деятельности Центра, работающего по программе «Успех»</w:t>
      </w:r>
    </w:p>
    <w:p w:rsidR="00A57CF5" w:rsidRPr="00D772DA" w:rsidRDefault="00A57CF5" w:rsidP="008F21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Центр реализует широкий спектр дополнительных образовательных услуг разных направлений деятельности, развивающих мотивацию личности к творчеству и способствующих профессиональному самоопределению.</w:t>
      </w:r>
    </w:p>
    <w:p w:rsidR="00A57CF5" w:rsidRPr="00D772DA" w:rsidRDefault="00A57CF5" w:rsidP="008F21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Центр применяет технологии продуктивного обучения. Эти технологии помогают детям стать активными в выбранных сферах деятельности в сотрудничестве с педагогами.</w:t>
      </w:r>
    </w:p>
    <w:p w:rsidR="00A57CF5" w:rsidRPr="00D772DA" w:rsidRDefault="00A57CF5" w:rsidP="008F21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Развитие личности ребенка происходит в условиях разновозрастных коллективов.</w:t>
      </w:r>
    </w:p>
    <w:p w:rsidR="00A57CF5" w:rsidRPr="00D772DA" w:rsidRDefault="00A57CF5" w:rsidP="008F21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Образовательный процесс по программе «Успех» строится с учетом особенностей возрастных периодов развития личности ребенка. </w:t>
      </w:r>
    </w:p>
    <w:p w:rsidR="00A57CF5" w:rsidRPr="00D772DA" w:rsidRDefault="00A57CF5" w:rsidP="008F21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В ходе образовательного процесса реализуются принципы педагогики сотрудничества и сотворчества.</w:t>
      </w:r>
    </w:p>
    <w:p w:rsidR="00A57CF5" w:rsidRPr="00D772DA" w:rsidRDefault="00A57CF5" w:rsidP="008F21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Нет специального отбора детей в большинство объединений Центра.</w:t>
      </w:r>
    </w:p>
    <w:p w:rsidR="00A57CF5" w:rsidRPr="00D772DA" w:rsidRDefault="00A57CF5" w:rsidP="008F216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B31B3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Принципы обучения и воспитания в ЦРТДиЮ в условиях реализации комплексной программы «Успех»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принцип ценности личности, заключающийся в само ценности ребенка;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принцип приоритета личностного развития;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принцип создания здоровьесберегающей среды;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принцип субъективности учебно-воспитательного процесса, ориентация на внутреннюю мотивацию обучения и свободу выбора ребенком вида деятельности;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принцип синтеза интеллекта и деятельности;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принцип сохранения единого образовательного пространства Центра;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принцип обучающего воспитания и воспитывающего обучения;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принцип непрерывности, гибкости, целесообразности.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Желаемый результат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772DA">
        <w:rPr>
          <w:rFonts w:ascii="Times New Roman" w:hAnsi="Times New Roman"/>
          <w:sz w:val="24"/>
          <w:szCs w:val="24"/>
          <w:u w:val="single"/>
        </w:rPr>
        <w:t>МОДЕЛЬ ВЫПУСКНИКА ЦРТДиЮ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человек, имеющий чувство успеха и благополучия, основанное на понимании того, что и как он делает;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человек самоопределяющийся, который берет на себя ответственность за свои поступки и действия;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человек, умеющий решать свои проблемы, выбирая и используя различные способы и стратегии их решения;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человек творческий, в деятельности которого преобладают мотивы саморазвития и самосовершенствования;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человек свободный, осознающий свои права и признающий права других людей с их убеждениями;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человек, знающий свою малую и большую Родину, уважающий обычаи и традиции;</w:t>
      </w:r>
    </w:p>
    <w:p w:rsidR="00A57CF5" w:rsidRPr="00D772DA" w:rsidRDefault="00A57CF5" w:rsidP="00175C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человек, в основе поступков которого превалируют гуманистические идеи и ценности;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человек, ориентирующийся на здоровый образ жизни, испытывающий постоянную потребность в саморазвитии и физическом совершенствовании.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  <w:u w:val="single"/>
        </w:rPr>
        <w:t>ЭФФЕКТИВНОСТЬ РЕАЛИЗАЦИИ ПРОГРАММЫ</w:t>
      </w:r>
      <w:r w:rsidRPr="00D772DA">
        <w:rPr>
          <w:rFonts w:ascii="Times New Roman" w:hAnsi="Times New Roman"/>
          <w:sz w:val="24"/>
          <w:szCs w:val="24"/>
        </w:rPr>
        <w:t xml:space="preserve"> зависит от гибкости, оперативности, степени взаимосвязанности между звеньями. В основу управления реализацией программы положены принципы: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активность субъектов образовательного процесса;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согласованность действий участников реализации программы;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коллегиальность управления в сочетании с персональной ответственностью;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стимулирование творчески работающих педагогов и обучающихся а так же их родителей.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772DA">
        <w:rPr>
          <w:rFonts w:ascii="Times New Roman" w:hAnsi="Times New Roman"/>
          <w:sz w:val="24"/>
          <w:szCs w:val="24"/>
          <w:u w:val="single"/>
        </w:rPr>
        <w:t>1. Ресурсное обеспечение реализации программы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1.1 Информационно - методическое обеспечение – комплект базовой документации: реализуется 47 дополнительных общеобразовательных и общеразвивающих программы по направленностям.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1.2 Кадровое обеспечение –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не менее 40 ставок педагогов дополнительного образования, 5 ставок методистов, 1 ставка художника-постановщика, 1 ставка  концертмейстера, 1 ставка заместителя директора по учебно-воспитательной работе,  1 ставка заместителя директора по научно-методической работе, 1 ставка директора.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1.3 Материальные ресурсы: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учебные кабинеты, актовый зал, танцевальный зал, спортивный зал, наборы спортивного оборудования, музыкальной аппаратуры.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772DA">
        <w:rPr>
          <w:rFonts w:ascii="Times New Roman" w:hAnsi="Times New Roman"/>
          <w:sz w:val="24"/>
          <w:szCs w:val="24"/>
          <w:u w:val="single"/>
        </w:rPr>
        <w:t>2. Требования предъявляемые к педагогам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Педагог должен быть: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способным к творческой деятельности;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профессионально грамотным;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интеллигентным, нравственным и эрудированным;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владеть передовыми педагогическими технологиями;</w:t>
      </w:r>
    </w:p>
    <w:p w:rsidR="00A57CF5" w:rsidRPr="00D772DA" w:rsidRDefault="00A57CF5" w:rsidP="00E313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психологом, воспитателем и умелым организатором учебно-воспитательного процесса;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коммуникабельным;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стремящимся к саморазвитию.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Педагог должен уметь: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- осознавать, рефлексировать, анализировать имеющийся педагогический опыт, 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технологически оформлять инновационный педагогический опыт, согласуя его с концепцией развития Центра;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осваивать новые формы и образцы педагогической деятельности, направленные на разработку систем дифференцированного обучения по уровню развития обучающихся;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создавать ситуации успеха  и здоровьесберегающий стиль общения с каждым воспитанником в образовательном пространстве ЦРТДиЮ;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развивать у обучающихся умение действовать в нестандартных ситуациях;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осуществлять исследовательскую и проектную деятельность;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самостоятельно приобретать и усваивать новые знания.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3. </w:t>
      </w:r>
      <w:r w:rsidRPr="00D772DA">
        <w:rPr>
          <w:rFonts w:ascii="Times New Roman" w:hAnsi="Times New Roman"/>
          <w:sz w:val="24"/>
          <w:szCs w:val="24"/>
          <w:u w:val="single"/>
        </w:rPr>
        <w:t xml:space="preserve">Взаимодействие  и сотрудничество </w:t>
      </w:r>
      <w:r w:rsidRPr="00D772DA">
        <w:rPr>
          <w:rFonts w:ascii="Times New Roman" w:hAnsi="Times New Roman"/>
          <w:sz w:val="24"/>
          <w:szCs w:val="24"/>
        </w:rPr>
        <w:t>со всеми участниками образовательного процесса (родители, педагоги, обучающиеся), с образовательными учреждениями района, общественностью, СМИ и другими организациями района во многом определяет эффективность реализации данной программы.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ОСОБЕННОСТИ ПЕДАГОГИЧЕСКОЙ ТЕХНОЛОГИИ ЦЕНТРА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Учебные занятия  в  ЦРТДиЮ начинаются с 15 сентября и заканчиваются 31 мая текущего года. Учебный год представляет собой единое целое, не делится на периоды, разделенные каникулами. Во время каникул в общеобразовательных учреждениях, деятельность в ЦРТДиЮ проходит в более насыщенном, разнообразном и массовом виде. В летнее каникулярное время в ЦРТДиЮ идет реализация  программы летней оздоровительной кампании ( лагеря с дневным пребыванием детей, профильные лагеря, концертные бригады  и т.д.). Предпочтение отдается оздоровительной работе, конкурсам, творческим вечерам, соревнованиям. Воспитанники  студий и объединений становятся участниками концертных программ, новогодних представлений наравне с педагогами. Связующим звеном комплексной программы «Успех» являются общие традиционные мероприятия. 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Массовые мероприятия, концерты, соревнования, конференции и др. являются неотъемлемой частью образовательного процесса ЦРТДиЮ. В Центре сложилась система таких ключевых дел и мероприятий, в которых каждый обучающийся имеет возможность продемонстрировать то, чему он научился в своем объединении, студии, секции, продемонстрировать свою компетентность и способность сотрудничать со сверстниками и взрослыми. Традиционными стали следующие мероприятиями: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Праздник открытия Центра, праздничные программы ко Дню Учителя, ко Дню Матери, соревнования по спортивному туризму, по волейболу, по баскетболу, Новогодние представления для дошкольников и учащихся младших классов, новогодняя встреча главы администрации со старшеклассниками ( с праздничной программой), фестиваль военно-патриотической песни, праздничные программы ко Дню Победы, экологические праздники – День Земли, День защиты птиц,  массовые мероприятия ко Дню семьи, для детей с ограниченными возможностями, ко Дню защиты ребенка,  отчетные концерты и выставки  изобразительного и декоративно-прикладного искусства, концертные программы ко Дню поселка.</w:t>
      </w:r>
    </w:p>
    <w:p w:rsidR="00A57CF5" w:rsidRPr="00D772DA" w:rsidRDefault="00A57CF5" w:rsidP="00E800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Программой «Успех» предусматривается, что гуманные личностные отношения сотрудничества между педагогом и обучающимся должны стать важнейшим фактором, определяющим результаты образовательного процесса.</w:t>
      </w:r>
    </w:p>
    <w:p w:rsidR="00A57CF5" w:rsidRPr="00D772DA" w:rsidRDefault="00A57CF5" w:rsidP="00E800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Гуманное отношение к детям включает:</w:t>
      </w:r>
    </w:p>
    <w:p w:rsidR="00A57CF5" w:rsidRPr="00D772DA" w:rsidRDefault="00A57CF5" w:rsidP="00E800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любовь к детям, заинтересованность в их судьбе;</w:t>
      </w:r>
    </w:p>
    <w:p w:rsidR="00A57CF5" w:rsidRPr="00D772DA" w:rsidRDefault="00A57CF5" w:rsidP="00E800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оптимистическую веру в ребенка;</w:t>
      </w:r>
    </w:p>
    <w:p w:rsidR="00A57CF5" w:rsidRPr="00D772DA" w:rsidRDefault="00A57CF5" w:rsidP="00E800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сотрудничество, мастерство общения;</w:t>
      </w:r>
    </w:p>
    <w:p w:rsidR="00A57CF5" w:rsidRPr="00D772DA" w:rsidRDefault="00A57CF5" w:rsidP="00E800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отсутствие прямого принуждения;</w:t>
      </w:r>
    </w:p>
    <w:p w:rsidR="00A57CF5" w:rsidRPr="00D772DA" w:rsidRDefault="00A57CF5" w:rsidP="00E800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приоритет положительной мотивации;</w:t>
      </w:r>
    </w:p>
    <w:p w:rsidR="00A57CF5" w:rsidRPr="00D772DA" w:rsidRDefault="00A57CF5" w:rsidP="00E800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-терпимость к детским недостаткам.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Стиль отношений педагога и обучающихся: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не запрещать, а направлять;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не управлять, а сотрудничать;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не принуждать, а убеждать и мотивировать;</w:t>
      </w:r>
    </w:p>
    <w:p w:rsidR="00A57CF5" w:rsidRPr="00D772DA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не командовать, а организовывать;</w:t>
      </w:r>
    </w:p>
    <w:p w:rsidR="00A57CF5" w:rsidRPr="00D772DA" w:rsidRDefault="00A57CF5" w:rsidP="006E58B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не ограничивать, а давать право выбора.</w:t>
      </w:r>
    </w:p>
    <w:p w:rsidR="00A57CF5" w:rsidRPr="00D772DA" w:rsidRDefault="00A57CF5" w:rsidP="00F17628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772DA">
        <w:rPr>
          <w:rFonts w:ascii="Times New Roman" w:hAnsi="Times New Roman"/>
          <w:sz w:val="24"/>
          <w:szCs w:val="24"/>
          <w:u w:val="single"/>
        </w:rPr>
        <w:t>МОДЕЛЬ НЕПРЕРЫВНОГО ДОПОЛНИТЕЛЬНОГО ОБРАЗОВАНИЯ ЦРТДиЮ  ИМЕЕТ ЧЕТЫРЕ СТУПЕНИ:</w:t>
      </w:r>
    </w:p>
    <w:p w:rsidR="00A57CF5" w:rsidRPr="00D772DA" w:rsidRDefault="00A57CF5" w:rsidP="006E58B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  <w:u w:val="single"/>
        </w:rPr>
        <w:t>1 ступень – подготовительная</w:t>
      </w:r>
    </w:p>
    <w:p w:rsidR="00A57CF5" w:rsidRPr="00D772DA" w:rsidRDefault="00A57CF5" w:rsidP="006E58B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Группа развития детей старшего дошкольного возраста «Теремок»;</w:t>
      </w:r>
    </w:p>
    <w:p w:rsidR="00A57CF5" w:rsidRPr="00D772DA" w:rsidRDefault="00A57CF5" w:rsidP="006E58B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Группа развития детей младшего возраста «Ладушки»;</w:t>
      </w:r>
    </w:p>
    <w:p w:rsidR="00A57CF5" w:rsidRPr="00D772DA" w:rsidRDefault="00A57CF5" w:rsidP="006E58B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Подготовительные танцевальные группы.</w:t>
      </w:r>
    </w:p>
    <w:p w:rsidR="00A57CF5" w:rsidRPr="00D772DA" w:rsidRDefault="00A57CF5" w:rsidP="006E58B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772DA">
        <w:rPr>
          <w:rFonts w:ascii="Times New Roman" w:hAnsi="Times New Roman"/>
          <w:sz w:val="24"/>
          <w:szCs w:val="24"/>
        </w:rPr>
        <w:t xml:space="preserve">     </w:t>
      </w:r>
      <w:r w:rsidRPr="00D772DA">
        <w:rPr>
          <w:rFonts w:ascii="Times New Roman" w:hAnsi="Times New Roman"/>
          <w:sz w:val="24"/>
          <w:szCs w:val="24"/>
          <w:u w:val="single"/>
        </w:rPr>
        <w:t>2 ступень- ориентирующая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Изо-студия «Колибри» - 1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Макраме – 1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ДПИ «Пчелка» (вязание, бисероплетение)-1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Хореографическая студия «Фантазия» -1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Хореографическая студия «Овация» - 1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Театральная группа «Сверчок» -1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Вокальная студия «Свирель» - 1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Бокс, футбол- 1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Церемониальный отряд «Звезда»- 1 год обучения</w:t>
      </w:r>
    </w:p>
    <w:p w:rsidR="00A57CF5" w:rsidRPr="00D772DA" w:rsidRDefault="00A57CF5" w:rsidP="006E58B5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57CF5" w:rsidRPr="00D772DA" w:rsidRDefault="00A57CF5" w:rsidP="006E58B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  <w:u w:val="single"/>
        </w:rPr>
        <w:t>3 ступень – самоопределение</w:t>
      </w:r>
    </w:p>
    <w:p w:rsidR="00A57CF5" w:rsidRPr="00D772DA" w:rsidRDefault="00A57CF5" w:rsidP="006E58B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6E58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Объединения ДПИ – 2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Изо-студия «Колибри» - 2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Театральная студия «Сказка» - 1-2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Вокальная студия «Свирель» -2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Хореографическая студия «Фантазия» - 2-4 год обучения</w:t>
      </w:r>
    </w:p>
    <w:p w:rsidR="00A57CF5" w:rsidRPr="00D772DA" w:rsidRDefault="00A57CF5" w:rsidP="006E58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Хореографическая студия «Овация»- 2-4 год обучения</w:t>
      </w:r>
    </w:p>
    <w:p w:rsidR="00A57CF5" w:rsidRPr="00D772DA" w:rsidRDefault="00A57CF5" w:rsidP="0012585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Объединение «Говорим по-немецки»  -1-2 год обучения</w:t>
      </w:r>
    </w:p>
    <w:p w:rsidR="00A57CF5" w:rsidRPr="00D772DA" w:rsidRDefault="00A57CF5" w:rsidP="0012585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Бокс, футбол, настольный теннис, волейбол – 1-2 год обучения</w:t>
      </w:r>
    </w:p>
    <w:p w:rsidR="00A57CF5" w:rsidRPr="00D772DA" w:rsidRDefault="00A57CF5" w:rsidP="0012585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«Юные корреспонденты» - 1-2 год обучения</w:t>
      </w:r>
    </w:p>
    <w:p w:rsidR="00A57CF5" w:rsidRPr="00D772DA" w:rsidRDefault="00A57CF5" w:rsidP="0012585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Туристический клуб «Янкан» - 1-2 год обучения</w:t>
      </w:r>
    </w:p>
    <w:p w:rsidR="00A57CF5" w:rsidRPr="00D772DA" w:rsidRDefault="00A57CF5" w:rsidP="0012585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Церемониальный отряд «Звезда» -2 год обучения</w:t>
      </w:r>
    </w:p>
    <w:p w:rsidR="00A57CF5" w:rsidRPr="00D772DA" w:rsidRDefault="00A57CF5" w:rsidP="00D91F01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A57CF5" w:rsidRPr="00D772DA" w:rsidRDefault="00A57CF5" w:rsidP="00D91F01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D772DA">
        <w:rPr>
          <w:rFonts w:ascii="Times New Roman" w:hAnsi="Times New Roman"/>
          <w:sz w:val="24"/>
          <w:szCs w:val="24"/>
          <w:u w:val="single"/>
        </w:rPr>
        <w:t>4 ступень – профессионально-ориентирующая</w:t>
      </w:r>
    </w:p>
    <w:p w:rsidR="00A57CF5" w:rsidRPr="00D772DA" w:rsidRDefault="00A57CF5" w:rsidP="00D91F0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Объединения ДПИ – 3-4 год обучения</w:t>
      </w:r>
    </w:p>
    <w:p w:rsidR="00A57CF5" w:rsidRPr="00D772DA" w:rsidRDefault="00A57CF5" w:rsidP="00D91F0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Вокальная студия «Свирель»-3-4 год обучения</w:t>
      </w:r>
    </w:p>
    <w:p w:rsidR="00A57CF5" w:rsidRPr="00D772DA" w:rsidRDefault="00A57CF5" w:rsidP="00B800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Хореографическая студия «Фантазия» - 5-8год обучения</w:t>
      </w:r>
    </w:p>
    <w:p w:rsidR="00A57CF5" w:rsidRPr="00D772DA" w:rsidRDefault="00A57CF5" w:rsidP="00B800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Хореографическая студия «Овация»- 5-8 год обучения</w:t>
      </w:r>
    </w:p>
    <w:p w:rsidR="00A57CF5" w:rsidRPr="00D772DA" w:rsidRDefault="00A57CF5" w:rsidP="00B800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Объединение «Говорим по-немецки»  -3год обучения</w:t>
      </w:r>
    </w:p>
    <w:p w:rsidR="00A57CF5" w:rsidRPr="00D772DA" w:rsidRDefault="00A57CF5" w:rsidP="00B800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Бокс, футбол, настольный теннис, волейбол –4-5 год обучения</w:t>
      </w:r>
    </w:p>
    <w:p w:rsidR="00A57CF5" w:rsidRPr="00D772DA" w:rsidRDefault="00A57CF5" w:rsidP="00B800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Туристический клуб «Янкан» - 3-4 год обучения</w:t>
      </w:r>
    </w:p>
    <w:p w:rsidR="00A57CF5" w:rsidRPr="00D772DA" w:rsidRDefault="00A57CF5" w:rsidP="00B800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Церемониальный отряд «Звезда»</w:t>
      </w:r>
    </w:p>
    <w:p w:rsidR="00A57CF5" w:rsidRPr="00D772DA" w:rsidRDefault="00A57CF5" w:rsidP="0012585B">
      <w:pPr>
        <w:pStyle w:val="ListParagrap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5D7C0C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Каждая ступень имеет свои задачи, формы реализации.</w:t>
      </w:r>
    </w:p>
    <w:p w:rsidR="00A57CF5" w:rsidRPr="00D772DA" w:rsidRDefault="00A57CF5" w:rsidP="005D7C0C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1 СТУПЕНЬ – подготовительная</w:t>
      </w:r>
    </w:p>
    <w:p w:rsidR="00A57CF5" w:rsidRPr="00D772DA" w:rsidRDefault="00A57CF5" w:rsidP="002714AC">
      <w:pPr>
        <w:pStyle w:val="ListParagraph"/>
        <w:ind w:left="502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Задачи:</w:t>
      </w:r>
    </w:p>
    <w:p w:rsidR="00A57CF5" w:rsidRPr="00D772DA" w:rsidRDefault="00A57CF5" w:rsidP="002714A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Выявление и развитие способностей, склонностей и интересов детей.</w:t>
      </w:r>
    </w:p>
    <w:p w:rsidR="00A57CF5" w:rsidRPr="00D772DA" w:rsidRDefault="00A57CF5" w:rsidP="002714A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каждого обучающегося.</w:t>
      </w:r>
    </w:p>
    <w:p w:rsidR="00A57CF5" w:rsidRPr="00D772DA" w:rsidRDefault="00A57CF5" w:rsidP="002714A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Развитие позитивной мотивации, потребности в познании мира и ценностей культуры.</w:t>
      </w:r>
    </w:p>
    <w:p w:rsidR="00A57CF5" w:rsidRPr="00D772DA" w:rsidRDefault="00A57CF5" w:rsidP="002714A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Подготовка к дальнейшему обучению в системе дополнительного образования.</w:t>
      </w:r>
    </w:p>
    <w:p w:rsidR="00A57CF5" w:rsidRPr="00D772DA" w:rsidRDefault="00A57CF5" w:rsidP="002714AC">
      <w:pPr>
        <w:ind w:left="502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Основным видом деятельности на данной ступени является игра, используются игровые педагогические технологии. Результаты обучения отслеживаются различными  методами диагностирования, на открытых занятиях,  выставки творческих работ.</w:t>
      </w:r>
    </w:p>
    <w:p w:rsidR="00A57CF5" w:rsidRPr="00D772DA" w:rsidRDefault="00A57CF5" w:rsidP="002714AC">
      <w:pPr>
        <w:ind w:left="502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2 СТУПЕНЬ – ориентирующая</w:t>
      </w:r>
    </w:p>
    <w:p w:rsidR="00A57CF5" w:rsidRPr="00D772DA" w:rsidRDefault="00A57CF5" w:rsidP="002714AC">
      <w:pPr>
        <w:ind w:left="502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Задачи:</w:t>
      </w:r>
    </w:p>
    <w:p w:rsidR="00A57CF5" w:rsidRPr="00D772DA" w:rsidRDefault="00A57CF5" w:rsidP="002714A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Создание условий для свободы выбора и переноса опыта творчества, приобретенного в конкретной деятельности, на другие виды деятельности.</w:t>
      </w:r>
    </w:p>
    <w:p w:rsidR="00A57CF5" w:rsidRPr="00D772DA" w:rsidRDefault="00A57CF5" w:rsidP="002714A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Усвоение ребенком универсальных алгоритмов творчества.</w:t>
      </w:r>
    </w:p>
    <w:p w:rsidR="00A57CF5" w:rsidRPr="00D772DA" w:rsidRDefault="00A57CF5" w:rsidP="002714A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Развитие творческих свойств личности.</w:t>
      </w:r>
    </w:p>
    <w:p w:rsidR="00A57CF5" w:rsidRPr="00D772DA" w:rsidRDefault="00A57CF5" w:rsidP="002714AC">
      <w:pPr>
        <w:ind w:left="502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Основная педагогическая технология – репродуктивная деятельность с элементами творческой и игровой деятельности. Результатом обучения на данной ступени – выбор дальнейшего направления творческой деятельности в рамках непрерывного образовательного процесса в ЦРТДиЮ.</w:t>
      </w:r>
    </w:p>
    <w:p w:rsidR="00A57CF5" w:rsidRPr="00D772DA" w:rsidRDefault="00A57CF5" w:rsidP="002714AC">
      <w:pPr>
        <w:ind w:left="502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3 СТУПЕНЬ – самоопределение </w:t>
      </w:r>
    </w:p>
    <w:p w:rsidR="00A57CF5" w:rsidRPr="00D772DA" w:rsidRDefault="00A57CF5" w:rsidP="002714AC">
      <w:pPr>
        <w:ind w:left="502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Задачи:</w:t>
      </w:r>
    </w:p>
    <w:p w:rsidR="00A57CF5" w:rsidRPr="00D772DA" w:rsidRDefault="00A57CF5" w:rsidP="002714A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Выявление и развитие специальных способностей детей.</w:t>
      </w:r>
    </w:p>
    <w:p w:rsidR="00A57CF5" w:rsidRPr="00D772DA" w:rsidRDefault="00A57CF5" w:rsidP="002714A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Разработка программ личностного развития.</w:t>
      </w:r>
    </w:p>
    <w:p w:rsidR="00A57CF5" w:rsidRPr="00D772DA" w:rsidRDefault="00A57CF5" w:rsidP="002714A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Создание условий для освоения основ до профессиональной деятельности.</w:t>
      </w:r>
    </w:p>
    <w:p w:rsidR="00A57CF5" w:rsidRPr="00D772DA" w:rsidRDefault="00A57CF5" w:rsidP="002714AC">
      <w:pPr>
        <w:ind w:left="862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Основные педагогические технологии на данной ступени – репродуктивные, игровые, эвристические и проблемные. Результат обучения – окончательный выбор ребенком вида деятельности, самоопределение, развитие профессиональных первоначальных навыков. Результат обучения проверяется на различных выступлениях, открытых занятиях, конкурсах, выставках, соревнованиях и т.д.</w:t>
      </w:r>
    </w:p>
    <w:p w:rsidR="00A57CF5" w:rsidRPr="00D772DA" w:rsidRDefault="00A57CF5" w:rsidP="002714AC">
      <w:p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   4 СТУПЕНЬ – профессионально-ориентирующая</w:t>
      </w:r>
    </w:p>
    <w:p w:rsidR="00A57CF5" w:rsidRPr="00D772DA" w:rsidRDefault="00A57CF5" w:rsidP="002714AC">
      <w:p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Задачи:</w:t>
      </w:r>
    </w:p>
    <w:p w:rsidR="00A57CF5" w:rsidRPr="00D772DA" w:rsidRDefault="00A57CF5" w:rsidP="002714A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Создание условий для усвоения обучающимися основ специализации и программ индивидуального развития.</w:t>
      </w:r>
    </w:p>
    <w:p w:rsidR="00A57CF5" w:rsidRPr="00D772DA" w:rsidRDefault="00A57CF5" w:rsidP="005F57EE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Основные педагогические технологии на данной ступени обучения – эвристические, игровые, проблемные, проектные.</w:t>
      </w:r>
    </w:p>
    <w:p w:rsidR="00A57CF5" w:rsidRPr="00D772DA" w:rsidRDefault="00A57CF5" w:rsidP="005F57EE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Результат обучения – самопознание, самораскрытие личности, выбор воспитанниками будущей профессии, реализация программы индивидуального развития. Результаты обучения отслеживаются на районных,  краевых, российских конкурсах, соревнованиях, выставках.</w:t>
      </w:r>
    </w:p>
    <w:p w:rsidR="00A57CF5" w:rsidRPr="00D772DA" w:rsidRDefault="00A57CF5" w:rsidP="005F57EE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Таким образом, складывается вертикальная структура программы обучения ЦРТДиЮ, представленная 4-я ступенями, каждая из которых самодостаточна с точки зрения локальных целей и в то же время, являющихся  частью образовательной системы. Идущий впереди своих воспитанников педагог на 1и 2 ступенях как бы ведет их за собой, на 2 и 3 ступенях обучающийся и педагог становятся равноправными партнерами по деятельности, а на 4 – педагог постепенно отходит на второй план, обеспечивая необходимую и достаточную свободу для самореализации и саморазвития обучающегося.</w:t>
      </w:r>
    </w:p>
    <w:p w:rsidR="00A57CF5" w:rsidRPr="00D772DA" w:rsidRDefault="00A57CF5" w:rsidP="005F57EE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Каждый учащийся свободен как в выборе вида деятельности, так и в возможности остановиться ему на одной из ступеней обучения или пойти дальше.</w:t>
      </w:r>
    </w:p>
    <w:p w:rsidR="00A57CF5" w:rsidRPr="00D772DA" w:rsidRDefault="00A57CF5" w:rsidP="005F57EE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Программа предполагает определенную организацию содержания обучения. Материал должен быть сформирован таким образом, чтобы вместе с овладением определенной суммой знаний, происходит формирование у обучающихся разнообразных умений. Таких как:</w:t>
      </w:r>
    </w:p>
    <w:p w:rsidR="00A57CF5" w:rsidRPr="00D772DA" w:rsidRDefault="00A57CF5" w:rsidP="005F57EE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умение анализа, обобщения, сопоставления, целенаправленного наблюдения, экспериментирования ( в том числе и мысленного);</w:t>
      </w:r>
    </w:p>
    <w:p w:rsidR="00A57CF5" w:rsidRPr="00D772DA" w:rsidRDefault="00A57CF5" w:rsidP="005F57EE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коммуникативные умения, диалога, формирования собственной мысли, умения аргументировать собственную точку зрения, убеждения оппонента, культура общения.</w:t>
      </w:r>
    </w:p>
    <w:p w:rsidR="00A57CF5" w:rsidRPr="00D772DA" w:rsidRDefault="00A57CF5" w:rsidP="005F57EE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Задания следуют в логике возрастающей сложности, социальной значимости и культурной полноценности получаемого результата, побуждая к самоорганизации  своей деятельности, к выдвижению новых идей, к смене смысловых установок. Цели и задачи разрабатываются совместно педагогами и обучающимися. Процесс их достижения организуется как совместная деятельность. Каждое занятие несет в себе функцию сохранения здоровья и оздоровления воспитанников. С этой целью используются здоровье сберегающие технологии ( физкультминутки, подвижные игры, самомассаж, гимнастика для глаз, динамические паузы),  в зависимости от вида деятельности объединения.</w:t>
      </w:r>
    </w:p>
    <w:p w:rsidR="00A57CF5" w:rsidRPr="00D772DA" w:rsidRDefault="00A57CF5" w:rsidP="005F57EE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На занятиях применяется само и взаимоконтроль обучающихся, заинтересованных в достижении продуктивного результата, что помогает осваивать способы анализа и самоанализа деятельности.</w:t>
      </w:r>
    </w:p>
    <w:p w:rsidR="00A57CF5" w:rsidRPr="00D772DA" w:rsidRDefault="00A57CF5" w:rsidP="005F57EE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Педагогом вводятся многообразные поощрения для усиления публичного признания достижений, создания позитивного эмоционального настроя в учебной деятельности, среди них одобрение, аргументированная похвала, вознаграждение действием,  делегирование полномочий, благодарность и т.д.</w:t>
      </w:r>
    </w:p>
    <w:p w:rsidR="00A57CF5" w:rsidRPr="00D772DA" w:rsidRDefault="00A57CF5" w:rsidP="005F57EE">
      <w:p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       Дифференцированный подход выражается не только в по уровневой     дифференциации процесса обучения (по вертикали), но и по горизонталям, т.е. внутри каждой группы. Педагогом предусматриваются и применяются задания разной сложности, в зависимости от способностей, продвижения в обучении воспитанников. Любой обучающийся, имеющий успехи в деятельности, может  стать инструктором-помощником и проводить обучение с более слабым учащимся или группой детей.</w:t>
      </w:r>
    </w:p>
    <w:p w:rsidR="00A57CF5" w:rsidRPr="00D772DA" w:rsidRDefault="00A57CF5" w:rsidP="005F57EE">
      <w:p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Интеграция в каждом курсе обеспечивается сочетанием нескольких смежных дисциплин, что помогает сделать занятия более насыщенными и разнообразными. </w:t>
      </w:r>
    </w:p>
    <w:p w:rsidR="00A57CF5" w:rsidRPr="00D772DA" w:rsidRDefault="00A57CF5" w:rsidP="005F57EE">
      <w:p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Помимо общих ключевых дел, программами каждого курса предусматриваются внутренние мероприятия, которые помогают формированию коллективов объединений, а также созданию комфортной  атмосферы для всех обучающихся объединения. Это могут быть тематические вечера, экскурсии, походы, развлекательные мероприятия и другие формы внеурочной деятельности.  </w:t>
      </w:r>
    </w:p>
    <w:p w:rsidR="00A57CF5" w:rsidRPr="00D772DA" w:rsidRDefault="00A57CF5" w:rsidP="005F57EE">
      <w:pPr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Таким образом, образовательная программа «Успех», реализуя четырех ступенчатую модель непрерывного дополнительного образования, создает образовательную среду ЦРТДиЮ в интересах формирования духовно богатой, нравственной, физически здоровой, социально активной, творческой личности ребенка и предполагает освоение системообразующих знаний, которые должны помочь ребенку развить интеллектуальные, обще учебные, метапредметные умения.</w:t>
      </w:r>
    </w:p>
    <w:p w:rsidR="00A57CF5" w:rsidRPr="00D772DA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83522E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Приложение 1</w:t>
      </w:r>
    </w:p>
    <w:p w:rsidR="00A57CF5" w:rsidRPr="00D772DA" w:rsidRDefault="00A57CF5" w:rsidP="0083522E">
      <w:pPr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 </w:t>
      </w:r>
    </w:p>
    <w:p w:rsidR="00A57CF5" w:rsidRPr="00D772DA" w:rsidRDefault="00A57CF5" w:rsidP="0083522E">
      <w:pPr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83522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8" w:type="dxa"/>
        <w:tblLayout w:type="fixed"/>
        <w:tblLook w:val="0000"/>
      </w:tblPr>
      <w:tblGrid>
        <w:gridCol w:w="4800"/>
        <w:gridCol w:w="4789"/>
      </w:tblGrid>
      <w:tr w:rsidR="00A57CF5" w:rsidRPr="00266551" w:rsidTr="00C22E53">
        <w:trPr>
          <w:trHeight w:val="1335"/>
        </w:trPr>
        <w:tc>
          <w:tcPr>
            <w:tcW w:w="4800" w:type="dxa"/>
          </w:tcPr>
          <w:p w:rsidR="00A57CF5" w:rsidRPr="00266551" w:rsidRDefault="00A57CF5" w:rsidP="00C22E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A57CF5" w:rsidRPr="00266551" w:rsidRDefault="00A57CF5" w:rsidP="00C22E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Советом Центра 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 протокол №  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от «     » __________201     г.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A57CF5" w:rsidRPr="00266551" w:rsidRDefault="00A57CF5" w:rsidP="00C22E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Утверждено» 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Директор ЦРТДиЮ __________________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 «      » ___________201     г.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CF5" w:rsidRPr="00D772DA" w:rsidRDefault="00A57CF5" w:rsidP="0083522E">
      <w:pPr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ПОЛОЖЕНИЕ О МОНИТОРИНГЕ</w:t>
      </w:r>
    </w:p>
    <w:p w:rsidR="00A57CF5" w:rsidRPr="00D772DA" w:rsidRDefault="00A57CF5" w:rsidP="0083522E">
      <w:pPr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РЕЗУЛЬТАТОВ РЕАЛИЗАЦИИ ОБРАЗОВАТЕЛЬНЫХ ПРОГРАММ</w:t>
      </w:r>
    </w:p>
    <w:p w:rsidR="00A57CF5" w:rsidRPr="00D772DA" w:rsidRDefault="00A57CF5" w:rsidP="0083522E">
      <w:p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</w:t>
      </w:r>
    </w:p>
    <w:p w:rsidR="00A57CF5" w:rsidRPr="00D772DA" w:rsidRDefault="00A57CF5" w:rsidP="0083522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Мониторинг результатов реализации образовательных программ  рассматривается педагогическим коллективом как 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ЦЕЛЬ мониторинга результатов реализации образовательных программ   – выявление уровня развития способностей и личностных качеств ребенка и их соответствия прогнозируемым результатам образовательных программ.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ЗАДАЧИ мониторинга результатов реализации образовательных программ: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  определить уровень теоретической подготовки обучающихся в     конкретной образовательной области;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  выявить степень сформированности практических умений и навыков детей в выбранной ими виде творческой деятельности;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  анализировать полноту реализации образовательной программы детского объединения;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  соотнести прогнозируемые и реальные результаты учебно-воспитательной работы;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  выявить причины, способствующие или препятствующие полноценной реализации образовательной программы;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  внести необходимые коррективы в содержание и методику образовательной деятельности детского объединения.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Мониторинг результатов реализации образовательных программ   детских объединений Центра строится на принципах научности, учета индивидуальных и возрастных особенностей воспитанников; адекватности специфики деятельности детского объединения к периоду обучения ; необходимости, обязательности и открытости проведения; свободы выбора педагогом методов и форм проведения и оценки результатов; обоснованности критериев оценки результатов; открытости результатов для педагогов в сочетании с закрытостью для детей.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В образовательном процессе Центра в целом и каждого детского объединения в частности мониторинг    выполняет целый ряд ФУНКЦИЙ а) учебную, т.к. создает дополнительные условия для обобщения и осмысления воспитанником полученных теоретических и практических знаний, умений, навыков; б) воспитательную, т.к. является стимулом к расширению познавательных интересов и потребностей ребенка; в) развивающую, т.к. позволяет детям осознать уровень их актуального развития и определить перспективы; г) коррекционную, т.к. помогает педагогу своевременно выявить и устранить объективные и субъективные недостатки учебно-воспитательного процесса; д) социально-психологическую, т.к. дает каждому воспитаннику пережить «ситуацию успеха».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83522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ОРГАНИЗАЦИЯ  мониторинга результатов реализации образовательных програм.м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Мониторинг результатов реализации образовательных программ детских объединений Центра проводится  в течение учебного года:  вводная диагностика — сентябрь - октябрь; и итоговая диагностика — апрель — май.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   Формы проведения итоговой диагностики: контрольный урок, итоговое занятие, зачет, экзамен, тестирование, концертное прослушивание, защита творческих работ и проектов, выставочный просмотр, олимпиада, конкурс, собеседование, зачетный поход, соревнование, турнир, сдача нормативов, отчетный спектакль или концерт и др.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Проведение   диагностики  в детских объединениях и структурных подразделениях регламентируется «Положением о вводной и итоговой диагностике  обучающихся объединения», которое разрабатывается на основании данного Положения и конкретизирует содержание, методы и формы мониторинга  с учетом   особенностей объединения.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Программа диагностики  (при любой форме проведения и в любой образовательной области) должна содержать методику проверки теоретических знаний воспитанников и практических умений и навыков. Содержание мониторинга 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Не менее чем за месяц до проведения итовой диагностики детского объединения педагог должен в письменном виде представить администрации Центра график и программу итоговой  диагностики. На основании представленных заявок не позже чем за две недели составляется общий график проведения итоговой диагностики обучающихся Центра, который утверждается директором.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Для проведения итоговой диагностики обучающихся формируется  комиссия, в состав которой входят представители администрации Центра,   методисты,   педагоги дополнительного образования ( имеющие первую и высшую квалификационную категорию).</w:t>
      </w:r>
    </w:p>
    <w:p w:rsidR="00A57CF5" w:rsidRPr="00D772DA" w:rsidRDefault="00A57CF5" w:rsidP="0083522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КРИТЕРИИ ОЦЕНКИ РЕЗУЛЬТАТОВ ИТОГОВОЙ ДИАГНОСТИКИ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Критерии оценки уровня ТЕОРЕТИЧЕСКОЙ ПОДГОТОВКИ обучающихся: соответствие уровня теоретических знаний программным требованиям; развитость практических навыков работы со специальной литературой; осмысленность и свобода использования специальной терминологии.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Критерии оценки уровня ПРАКТИЧЕСКОЙ ПОДГОТОВКИ воспитанников; соответствие уровня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аккуратность и ответственность при работе; развитость специальных способностей.</w:t>
      </w:r>
    </w:p>
    <w:p w:rsidR="00A57CF5" w:rsidRPr="00D772DA" w:rsidRDefault="00A57CF5" w:rsidP="0083522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ОЦЕНКА, ОФОРМЛЕНИЕ И АНАЛИЗ РЕЗУЛЬТАТОВ ИТОГОВОЙ ДИАГНОСТИКИ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Результаты итоговой диагностики обучающихся должны оцениваться таким образом, чтобы можно было определить: 1. насколько достигнуты прогнозируемые результаты программы каждым ребенком; 2. полноту выполнения образовательной программы;  3.обоснованность перевода воспитанника на следующую ступень обучения; 4.результативность самостоятельной деятельности ребенка в течение всего учебного года.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Конкретная форма оценки результатов итоговой диагностики в каждом детском объединении определяется и обосновывается в его «Положении об итоговой диагностике» в соответствии со спецификой образовательной деятельности.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Результаты итоговой диагностики фиксируются в «Протоколе итоговой диагностики  обучающихся детского объединения», который является одним из отчетных документов и хранится  администрацией Центра.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Приложением к «Протоколу итоговой диагностики обучающихся детского объединения» является программа ее проведения.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Результаты итоговой диагностики обучающихся детских объединений анализируются администрацией Центра совместно с педагогами по следующим параметрам: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количество воспитанников (%) полностью освоивших образовательную программу, освоивших программу в необходимой степени, не освоивших программу;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количество воспитанников (%), переведенных или не переведенных на следующий год или ступень обучения;</w:t>
      </w: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- причины невыполнения детьми образовательных программ;</w:t>
      </w:r>
    </w:p>
    <w:p w:rsidR="00A57CF5" w:rsidRPr="00D772DA" w:rsidRDefault="00A57CF5" w:rsidP="0083522E">
      <w:pPr>
        <w:numPr>
          <w:ilvl w:val="0"/>
          <w:numId w:val="10"/>
        </w:numPr>
        <w:suppressAutoHyphens/>
        <w:spacing w:after="0" w:line="240" w:lineRule="auto"/>
        <w:ind w:left="555" w:firstLine="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необходимость коррекции программы.</w:t>
      </w:r>
    </w:p>
    <w:p w:rsidR="00A57CF5" w:rsidRPr="00D772DA" w:rsidRDefault="00A57CF5" w:rsidP="0083522E">
      <w:pPr>
        <w:numPr>
          <w:ilvl w:val="0"/>
          <w:numId w:val="10"/>
        </w:numPr>
        <w:suppressAutoHyphens/>
        <w:spacing w:after="0" w:line="240" w:lineRule="auto"/>
        <w:ind w:left="555" w:firstLine="0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83522E">
      <w:pPr>
        <w:ind w:left="555"/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Протокол результатов</w:t>
      </w:r>
    </w:p>
    <w:p w:rsidR="00A57CF5" w:rsidRPr="00D772DA" w:rsidRDefault="00A57CF5" w:rsidP="0083522E">
      <w:pPr>
        <w:ind w:left="555"/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итоговой диагностики обучающихся детского объединения</w:t>
      </w:r>
    </w:p>
    <w:p w:rsidR="00A57CF5" w:rsidRPr="00D772DA" w:rsidRDefault="00A57CF5" w:rsidP="0083522E">
      <w:pPr>
        <w:ind w:left="555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83522E">
      <w:pPr>
        <w:ind w:left="555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Название детского объединения_______________________________________</w:t>
      </w:r>
    </w:p>
    <w:p w:rsidR="00A57CF5" w:rsidRPr="00D772DA" w:rsidRDefault="00A57CF5" w:rsidP="0083522E">
      <w:pPr>
        <w:ind w:left="555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Фамилия, имя, отчество педагога_______________________________________</w:t>
      </w:r>
    </w:p>
    <w:p w:rsidR="00A57CF5" w:rsidRPr="00D772DA" w:rsidRDefault="00A57CF5" w:rsidP="0083522E">
      <w:pPr>
        <w:ind w:left="555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Форма проведения диагностики__________________________________________</w:t>
      </w:r>
    </w:p>
    <w:p w:rsidR="00A57CF5" w:rsidRPr="00D772DA" w:rsidRDefault="00A57CF5" w:rsidP="0083522E">
      <w:pPr>
        <w:ind w:left="555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Дата проведения______________________________________________________</w:t>
      </w:r>
    </w:p>
    <w:p w:rsidR="00A57CF5" w:rsidRPr="00D772DA" w:rsidRDefault="00A57CF5" w:rsidP="0083522E">
      <w:pPr>
        <w:ind w:left="555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Форма оценки результатов______________________________________________</w:t>
      </w:r>
    </w:p>
    <w:p w:rsidR="00A57CF5" w:rsidRPr="00D772DA" w:rsidRDefault="00A57CF5" w:rsidP="0083522E">
      <w:pPr>
        <w:ind w:left="555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Члены   комиссии_________________________________________</w:t>
      </w:r>
    </w:p>
    <w:p w:rsidR="00A57CF5" w:rsidRPr="00D772DA" w:rsidRDefault="00A57CF5" w:rsidP="0083522E">
      <w:pPr>
        <w:ind w:left="555"/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Результаты итоговой диагностики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293"/>
        <w:gridCol w:w="1559"/>
        <w:gridCol w:w="1559"/>
        <w:gridCol w:w="1559"/>
        <w:gridCol w:w="1575"/>
      </w:tblGrid>
      <w:tr w:rsidR="00A57CF5" w:rsidRPr="00266551" w:rsidTr="00C22E53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  <w:r w:rsidRPr="00D772DA">
              <w:t>№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  <w:r w:rsidRPr="00D772DA">
              <w:t>Фамилия, имя ребенка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  <w:r w:rsidRPr="00D772DA">
              <w:t>Ступень обучения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  <w:r w:rsidRPr="00D772DA">
              <w:t>Год обучения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  <w:r w:rsidRPr="00D772DA">
              <w:t>Форма диагностики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  <w:r w:rsidRPr="00D772DA">
              <w:t>Уровень усвоения</w:t>
            </w:r>
          </w:p>
          <w:p w:rsidR="00A57CF5" w:rsidRPr="00D772DA" w:rsidRDefault="00A57CF5" w:rsidP="00C22E53">
            <w:pPr>
              <w:pStyle w:val="a"/>
              <w:jc w:val="center"/>
            </w:pPr>
            <w:r w:rsidRPr="00D772DA">
              <w:t>(высок., средн., низк.)</w:t>
            </w:r>
          </w:p>
        </w:tc>
      </w:tr>
      <w:tr w:rsidR="00A57CF5" w:rsidRPr="00266551" w:rsidTr="00C22E53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</w:tr>
      <w:tr w:rsidR="00A57CF5" w:rsidRPr="00266551" w:rsidTr="00C22E53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F5" w:rsidRPr="00D772DA" w:rsidRDefault="00A57CF5" w:rsidP="00C22E53">
            <w:pPr>
              <w:pStyle w:val="a"/>
              <w:snapToGrid w:val="0"/>
              <w:jc w:val="center"/>
            </w:pPr>
          </w:p>
        </w:tc>
      </w:tr>
    </w:tbl>
    <w:p w:rsidR="00A57CF5" w:rsidRPr="00D772DA" w:rsidRDefault="00A57CF5" w:rsidP="0083522E">
      <w:pPr>
        <w:ind w:left="555"/>
        <w:jc w:val="center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83522E">
      <w:pPr>
        <w:ind w:left="555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83522E">
      <w:p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По результатам итоговой диагностики __________________обучающихся переведены на следующую ступень обучения,__________________оставлены для продолжения обучения на той же ступени обучения.</w:t>
      </w:r>
    </w:p>
    <w:p w:rsidR="00A57CF5" w:rsidRPr="00D772DA" w:rsidRDefault="00A57CF5" w:rsidP="0083522E">
      <w:p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Подпись педагога_____________________________________________</w:t>
      </w:r>
    </w:p>
    <w:p w:rsidR="00A57CF5" w:rsidRPr="00D772DA" w:rsidRDefault="00A57CF5" w:rsidP="0083522E">
      <w:p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Подписи членов  комиссии________________________________________</w:t>
      </w:r>
    </w:p>
    <w:p w:rsidR="00A57CF5" w:rsidRPr="00D772DA" w:rsidRDefault="00A57CF5" w:rsidP="005F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Default="00A57CF5" w:rsidP="006853E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</w:t>
      </w:r>
    </w:p>
    <w:p w:rsidR="00A57CF5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Default="00A57CF5" w:rsidP="001302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C22E53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Приложение 2.</w:t>
      </w:r>
    </w:p>
    <w:p w:rsidR="00A57CF5" w:rsidRPr="00D772DA" w:rsidRDefault="00A57CF5" w:rsidP="00C22E53">
      <w:p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      УТВЕРЖДАЮ</w:t>
      </w:r>
    </w:p>
    <w:p w:rsidR="00A57CF5" w:rsidRPr="00D772DA" w:rsidRDefault="00A57CF5" w:rsidP="00C22E53">
      <w:pPr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          Директор ЦРТДиЮ</w:t>
      </w:r>
    </w:p>
    <w:p w:rsidR="00A57CF5" w:rsidRPr="00D772DA" w:rsidRDefault="00A57CF5" w:rsidP="00C22E53">
      <w:pPr>
        <w:tabs>
          <w:tab w:val="left" w:pos="6583"/>
        </w:tabs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Протокол  №  1 от 14. 09.2016 г.                                                            ____________А.А.Федоренко</w:t>
      </w:r>
    </w:p>
    <w:p w:rsidR="00A57CF5" w:rsidRPr="00D772DA" w:rsidRDefault="00A57CF5" w:rsidP="00C22E53">
      <w:pPr>
        <w:tabs>
          <w:tab w:val="left" w:pos="6583"/>
        </w:tabs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Приказ №     от 14.09.2016 г.</w:t>
      </w:r>
    </w:p>
    <w:p w:rsidR="00A57CF5" w:rsidRPr="00D772DA" w:rsidRDefault="00A57CF5" w:rsidP="00C22E53">
      <w:pPr>
        <w:tabs>
          <w:tab w:val="left" w:pos="6583"/>
        </w:tabs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C22E53">
      <w:pPr>
        <w:tabs>
          <w:tab w:val="left" w:pos="6583"/>
        </w:tabs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КАЛЕНДАРНЫЙ УЧЕБНЫЙ ГРАФИК </w:t>
      </w:r>
    </w:p>
    <w:p w:rsidR="00A57CF5" w:rsidRPr="00D772DA" w:rsidRDefault="00A57CF5" w:rsidP="00C22E53">
      <w:pPr>
        <w:tabs>
          <w:tab w:val="left" w:pos="6583"/>
        </w:tabs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Муниципального бюджетного учреждения дополнительного образования Центра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</w:p>
    <w:p w:rsidR="00A57CF5" w:rsidRPr="00D772DA" w:rsidRDefault="00A57CF5" w:rsidP="00C22E53">
      <w:pPr>
        <w:tabs>
          <w:tab w:val="left" w:pos="6583"/>
        </w:tabs>
        <w:jc w:val="center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на 2016-2017 учебный год</w:t>
      </w:r>
    </w:p>
    <w:p w:rsidR="00A57CF5" w:rsidRPr="00D772DA" w:rsidRDefault="00A57CF5" w:rsidP="00C22E53">
      <w:pPr>
        <w:numPr>
          <w:ilvl w:val="0"/>
          <w:numId w:val="11"/>
        </w:numPr>
        <w:tabs>
          <w:tab w:val="left" w:pos="6583"/>
        </w:tabs>
        <w:contextualSpacing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Продолжительность 2016-2017 учебного года в ЦРТДиЮ:</w:t>
      </w:r>
    </w:p>
    <w:p w:rsidR="00A57CF5" w:rsidRPr="00D772DA" w:rsidRDefault="00A57CF5" w:rsidP="00C22E53">
      <w:pPr>
        <w:tabs>
          <w:tab w:val="left" w:pos="6583"/>
        </w:tabs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4349"/>
      </w:tblGrid>
      <w:tr w:rsidR="00A57CF5" w:rsidRPr="00266551" w:rsidTr="00266551">
        <w:tc>
          <w:tcPr>
            <w:tcW w:w="4502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4349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</w:tc>
      </w:tr>
      <w:tr w:rsidR="00A57CF5" w:rsidRPr="00266551" w:rsidTr="00266551">
        <w:tc>
          <w:tcPr>
            <w:tcW w:w="4502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349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15 сентября 2016г.</w:t>
            </w:r>
          </w:p>
        </w:tc>
      </w:tr>
      <w:tr w:rsidR="00A57CF5" w:rsidRPr="00266551" w:rsidTr="00266551">
        <w:tc>
          <w:tcPr>
            <w:tcW w:w="4502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349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A57CF5" w:rsidRPr="00266551" w:rsidTr="00266551">
        <w:tc>
          <w:tcPr>
            <w:tcW w:w="4502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349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Учащиеся  3-4 года- 20 мин.</w:t>
            </w:r>
          </w:p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Учащиеся  5-6 лет- 30 мин.</w:t>
            </w:r>
          </w:p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Учащиеся  7- 18 лет - 45 мин.</w:t>
            </w:r>
          </w:p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Перерывы между занятиями – 10 мин.</w:t>
            </w:r>
          </w:p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5" w:rsidRPr="00266551" w:rsidTr="00266551">
        <w:tc>
          <w:tcPr>
            <w:tcW w:w="4502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349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31 мая 2017г.</w:t>
            </w:r>
          </w:p>
        </w:tc>
      </w:tr>
      <w:tr w:rsidR="00A57CF5" w:rsidRPr="00266551" w:rsidTr="00266551">
        <w:tc>
          <w:tcPr>
            <w:tcW w:w="4502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Новогодние каникулы </w:t>
            </w:r>
          </w:p>
        </w:tc>
        <w:tc>
          <w:tcPr>
            <w:tcW w:w="4349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01.01-09.01.2017</w:t>
            </w:r>
          </w:p>
        </w:tc>
      </w:tr>
      <w:tr w:rsidR="00A57CF5" w:rsidRPr="00266551" w:rsidTr="00266551">
        <w:tc>
          <w:tcPr>
            <w:tcW w:w="4502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4349" w:type="dxa"/>
          </w:tcPr>
          <w:p w:rsidR="00A57CF5" w:rsidRPr="00266551" w:rsidRDefault="00A57CF5" w:rsidP="00266551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01.06.- 31.08.2017</w:t>
            </w:r>
          </w:p>
        </w:tc>
      </w:tr>
    </w:tbl>
    <w:p w:rsidR="00A57CF5" w:rsidRPr="00D772DA" w:rsidRDefault="00A57CF5" w:rsidP="00C22E53">
      <w:pPr>
        <w:tabs>
          <w:tab w:val="left" w:pos="6583"/>
        </w:tabs>
        <w:ind w:left="720"/>
        <w:contextualSpacing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C22E53">
      <w:pPr>
        <w:numPr>
          <w:ilvl w:val="0"/>
          <w:numId w:val="11"/>
        </w:numPr>
        <w:tabs>
          <w:tab w:val="left" w:pos="658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Регламент образовательного процесса:</w:t>
      </w:r>
    </w:p>
    <w:p w:rsidR="00A57CF5" w:rsidRPr="00D772DA" w:rsidRDefault="00A57CF5" w:rsidP="00C22E53">
      <w:pPr>
        <w:tabs>
          <w:tab w:val="left" w:pos="6583"/>
        </w:tabs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Продолжительность учебной недели – 7 дней.</w:t>
      </w:r>
    </w:p>
    <w:p w:rsidR="00A57CF5" w:rsidRPr="00D772DA" w:rsidRDefault="00A57CF5" w:rsidP="00C22E53">
      <w:pPr>
        <w:tabs>
          <w:tab w:val="left" w:pos="6583"/>
        </w:tabs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Временной отрезок обучения  - 8.00 – 21.00.</w:t>
      </w:r>
    </w:p>
    <w:p w:rsidR="00A57CF5" w:rsidRPr="00D772DA" w:rsidRDefault="00A57CF5" w:rsidP="00C22E53">
      <w:pPr>
        <w:tabs>
          <w:tab w:val="left" w:pos="6583"/>
        </w:tabs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В субботние и воскресные дни ЦРТДиЮ работает по расписанию, также проводятся массовые мероприятия: концерты, конкурсы, соревнования и т.д.</w:t>
      </w:r>
    </w:p>
    <w:p w:rsidR="00A57CF5" w:rsidRPr="00D772DA" w:rsidRDefault="00A57CF5" w:rsidP="00C22E53">
      <w:pPr>
        <w:tabs>
          <w:tab w:val="left" w:pos="6583"/>
        </w:tabs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Организация образовательного процесса, продолжительность и сроки обучения в объединениях ЦРТДиЮ регламентируются дополнительными общеобразовательными программами, учебным планом и расписанием занятий. Занятия могут проходить со всем составом группы, малыми группами, индивидуально. В некоторых объединениях  проводятся сводные  занятия, не зависимо от года обучения, но в соответствии с учебным планом образовательной программы объединения (хореографические студии «Фантазия», «Овация», вокальная студия «Свирель», Церемониальный отряд «Звезда» и др.).</w:t>
      </w:r>
    </w:p>
    <w:p w:rsidR="00A57CF5" w:rsidRPr="00D772DA" w:rsidRDefault="00A57CF5" w:rsidP="00C22E53">
      <w:pPr>
        <w:tabs>
          <w:tab w:val="left" w:pos="6583"/>
        </w:tabs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 xml:space="preserve">Продолжительность   летнего оздоровительного периода: </w:t>
      </w:r>
      <w:r w:rsidRPr="00D772DA">
        <w:rPr>
          <w:rFonts w:ascii="Times New Roman" w:hAnsi="Times New Roman"/>
          <w:sz w:val="24"/>
          <w:szCs w:val="24"/>
        </w:rPr>
        <w:t>с 01.06. по 31.08.2017г. В летний период работают летние формирования (с организацией  питания, без организации питания): оздоровительный лагерь с дневным пребыванием детей «Солнышко», профильный эколого-биологический лагерь «Кедровка», профильный туристско-краеведческий лагерь «Янкан», «Концертная бригада», «Вечерний стадион», экологический отряд и др .</w:t>
      </w:r>
    </w:p>
    <w:p w:rsidR="00A57CF5" w:rsidRPr="00D772DA" w:rsidRDefault="00A57CF5" w:rsidP="00C22E53">
      <w:pPr>
        <w:tabs>
          <w:tab w:val="left" w:pos="6583"/>
        </w:tabs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 xml:space="preserve">Режим занятий: </w:t>
      </w:r>
      <w:r w:rsidRPr="00D772DA">
        <w:rPr>
          <w:rFonts w:ascii="Times New Roman" w:hAnsi="Times New Roman"/>
          <w:sz w:val="24"/>
          <w:szCs w:val="24"/>
        </w:rPr>
        <w:t>занятия проводятся по расписанию, утвержденному директором ЦРТДиЮ.</w:t>
      </w:r>
    </w:p>
    <w:p w:rsidR="00A57CF5" w:rsidRPr="00D772DA" w:rsidRDefault="00A57CF5" w:rsidP="00C22E53">
      <w:pPr>
        <w:numPr>
          <w:ilvl w:val="0"/>
          <w:numId w:val="11"/>
        </w:numPr>
        <w:tabs>
          <w:tab w:val="left" w:pos="658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Режим работы учреждения в период школьных каникул.</w:t>
      </w:r>
    </w:p>
    <w:p w:rsidR="00A57CF5" w:rsidRPr="00D772DA" w:rsidRDefault="00A57CF5" w:rsidP="00C22E53">
      <w:pPr>
        <w:tabs>
          <w:tab w:val="left" w:pos="6583"/>
        </w:tabs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В каникулярное время реализуются различные формы образовательной и досуговой деятельности согласно расписанию и годовому плану работы. Допускается работа с переменным составом обучающихся, объединение групп, уменьшение их численного состава, перенос занятий на другое время, выезды и выходы групп на смотры, соревнования, конкурсы, экскурсии, творческие встречи. Также, в период школьных каникул методистами и педагогами ЦРТДиЮ  организуются и проводятся массовые мероприятия на базе ЦРТДиЮ для школьных площадок.</w:t>
      </w:r>
    </w:p>
    <w:p w:rsidR="00A57CF5" w:rsidRPr="00D772DA" w:rsidRDefault="00A57CF5" w:rsidP="00C22E53">
      <w:pPr>
        <w:numPr>
          <w:ilvl w:val="0"/>
          <w:numId w:val="11"/>
        </w:numPr>
        <w:tabs>
          <w:tab w:val="left" w:pos="6583"/>
        </w:tabs>
        <w:contextualSpacing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Регламент административных совещаний.</w:t>
      </w:r>
    </w:p>
    <w:p w:rsidR="00A57CF5" w:rsidRPr="00D772DA" w:rsidRDefault="00A57CF5" w:rsidP="00C22E53">
      <w:pPr>
        <w:numPr>
          <w:ilvl w:val="0"/>
          <w:numId w:val="12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Педагогический совет – 4 раза в год.</w:t>
      </w:r>
    </w:p>
    <w:p w:rsidR="00A57CF5" w:rsidRPr="00D772DA" w:rsidRDefault="00A57CF5" w:rsidP="00C22E53">
      <w:pPr>
        <w:numPr>
          <w:ilvl w:val="0"/>
          <w:numId w:val="12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Общее собрание трудового коллектива – 2 раза в год.</w:t>
      </w:r>
    </w:p>
    <w:p w:rsidR="00A57CF5" w:rsidRPr="00D772DA" w:rsidRDefault="00A57CF5" w:rsidP="00C22E53">
      <w:pPr>
        <w:numPr>
          <w:ilvl w:val="0"/>
          <w:numId w:val="12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Заседание Совета ЦРТДиЮ – 4 раза в год.</w:t>
      </w:r>
    </w:p>
    <w:p w:rsidR="00A57CF5" w:rsidRPr="00D772DA" w:rsidRDefault="00A57CF5" w:rsidP="00C22E53">
      <w:pPr>
        <w:numPr>
          <w:ilvl w:val="0"/>
          <w:numId w:val="12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Совещание при директоре – 1 раз в месяц.</w:t>
      </w:r>
    </w:p>
    <w:p w:rsidR="00A57CF5" w:rsidRPr="00D772DA" w:rsidRDefault="00A57CF5" w:rsidP="00C22E53">
      <w:pPr>
        <w:numPr>
          <w:ilvl w:val="0"/>
          <w:numId w:val="11"/>
        </w:numPr>
        <w:tabs>
          <w:tab w:val="left" w:pos="6583"/>
        </w:tabs>
        <w:contextualSpacing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Праздничные дни.</w:t>
      </w:r>
    </w:p>
    <w:p w:rsidR="00A57CF5" w:rsidRPr="00D772DA" w:rsidRDefault="00A57CF5" w:rsidP="00C22E53">
      <w:pPr>
        <w:numPr>
          <w:ilvl w:val="0"/>
          <w:numId w:val="13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1января – Новый год.</w:t>
      </w:r>
    </w:p>
    <w:p w:rsidR="00A57CF5" w:rsidRPr="00D772DA" w:rsidRDefault="00A57CF5" w:rsidP="00C22E53">
      <w:pPr>
        <w:numPr>
          <w:ilvl w:val="0"/>
          <w:numId w:val="13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7 января - Рождество Христово.</w:t>
      </w:r>
    </w:p>
    <w:p w:rsidR="00A57CF5" w:rsidRPr="00D772DA" w:rsidRDefault="00A57CF5" w:rsidP="00C22E53">
      <w:pPr>
        <w:numPr>
          <w:ilvl w:val="0"/>
          <w:numId w:val="13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23 февраля – День защитника Отечества.</w:t>
      </w:r>
    </w:p>
    <w:p w:rsidR="00A57CF5" w:rsidRPr="00D772DA" w:rsidRDefault="00A57CF5" w:rsidP="00C22E53">
      <w:pPr>
        <w:numPr>
          <w:ilvl w:val="0"/>
          <w:numId w:val="13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8 марта – Международный женский день.</w:t>
      </w:r>
    </w:p>
    <w:p w:rsidR="00A57CF5" w:rsidRPr="00D772DA" w:rsidRDefault="00A57CF5" w:rsidP="00C22E53">
      <w:pPr>
        <w:numPr>
          <w:ilvl w:val="0"/>
          <w:numId w:val="13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1 мая – День весны и труда.</w:t>
      </w:r>
    </w:p>
    <w:p w:rsidR="00A57CF5" w:rsidRPr="00D772DA" w:rsidRDefault="00A57CF5" w:rsidP="00C22E53">
      <w:pPr>
        <w:numPr>
          <w:ilvl w:val="0"/>
          <w:numId w:val="13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9 мая – День Победы.</w:t>
      </w:r>
    </w:p>
    <w:p w:rsidR="00A57CF5" w:rsidRPr="00D772DA" w:rsidRDefault="00A57CF5" w:rsidP="00C22E53">
      <w:pPr>
        <w:numPr>
          <w:ilvl w:val="0"/>
          <w:numId w:val="13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12 июня – День России.</w:t>
      </w:r>
    </w:p>
    <w:p w:rsidR="00A57CF5" w:rsidRPr="00D772DA" w:rsidRDefault="00A57CF5" w:rsidP="00C22E53">
      <w:pPr>
        <w:numPr>
          <w:ilvl w:val="0"/>
          <w:numId w:val="13"/>
        </w:numPr>
        <w:tabs>
          <w:tab w:val="left" w:pos="6583"/>
        </w:tabs>
        <w:contextualSpacing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4 ноября – День народного единства.</w:t>
      </w:r>
    </w:p>
    <w:p w:rsidR="00A57CF5" w:rsidRPr="00D772DA" w:rsidRDefault="00A57CF5" w:rsidP="00C22E53">
      <w:pPr>
        <w:tabs>
          <w:tab w:val="left" w:pos="6583"/>
        </w:tabs>
        <w:ind w:left="1080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Новогодние каникулы</w:t>
      </w:r>
    </w:p>
    <w:p w:rsidR="00A57CF5" w:rsidRPr="00D772DA" w:rsidRDefault="00A57CF5" w:rsidP="00C22E53">
      <w:pPr>
        <w:tabs>
          <w:tab w:val="left" w:pos="6583"/>
        </w:tabs>
        <w:ind w:left="1080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01-08 января </w:t>
      </w:r>
    </w:p>
    <w:p w:rsidR="00A57CF5" w:rsidRPr="00D772DA" w:rsidRDefault="00A57CF5" w:rsidP="00C22E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C22E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C22E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C22E53">
      <w:pPr>
        <w:ind w:left="360"/>
        <w:jc w:val="right"/>
        <w:rPr>
          <w:rFonts w:ascii="Times New Roman" w:hAnsi="Times New Roman"/>
          <w:sz w:val="24"/>
          <w:szCs w:val="24"/>
        </w:rPr>
        <w:sectPr w:rsidR="00A57CF5" w:rsidRPr="00D772DA" w:rsidSect="00D01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CF5" w:rsidRPr="00D772DA" w:rsidRDefault="00A57CF5" w:rsidP="00C22E53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>Приложение 3.</w:t>
      </w:r>
    </w:p>
    <w:p w:rsidR="00A57CF5" w:rsidRPr="00D772DA" w:rsidRDefault="00A57CF5" w:rsidP="00C22E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7CF5" w:rsidRPr="00D772DA" w:rsidRDefault="00A57CF5" w:rsidP="00C22E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72DA">
        <w:rPr>
          <w:rFonts w:ascii="Times New Roman" w:hAnsi="Times New Roman"/>
          <w:sz w:val="24"/>
          <w:szCs w:val="24"/>
          <w:lang w:eastAsia="ru-RU"/>
        </w:rPr>
        <w:t>УЧЕБНЫЙ ПЛАН ЦРТДиЮ НА 2016-2017 УЧЕБНЫЙ ГОД</w:t>
      </w:r>
    </w:p>
    <w:p w:rsidR="00A57CF5" w:rsidRPr="00D772DA" w:rsidRDefault="00A57CF5" w:rsidP="00C22E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7CF5" w:rsidRPr="00D772DA" w:rsidRDefault="00A57CF5" w:rsidP="00C2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7CF5" w:rsidRPr="00D772DA" w:rsidRDefault="00A57CF5" w:rsidP="00C2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71" w:tblpY="1"/>
        <w:tblOverlap w:val="never"/>
        <w:tblW w:w="1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5"/>
        <w:gridCol w:w="90"/>
        <w:gridCol w:w="443"/>
        <w:gridCol w:w="27"/>
        <w:gridCol w:w="715"/>
        <w:gridCol w:w="17"/>
        <w:gridCol w:w="23"/>
        <w:gridCol w:w="742"/>
        <w:gridCol w:w="9"/>
        <w:gridCol w:w="101"/>
        <w:gridCol w:w="650"/>
        <w:gridCol w:w="13"/>
        <w:gridCol w:w="81"/>
        <w:gridCol w:w="651"/>
        <w:gridCol w:w="242"/>
        <w:gridCol w:w="723"/>
        <w:gridCol w:w="1"/>
        <w:gridCol w:w="23"/>
        <w:gridCol w:w="892"/>
        <w:gridCol w:w="44"/>
        <w:gridCol w:w="1"/>
        <w:gridCol w:w="700"/>
        <w:gridCol w:w="52"/>
        <w:gridCol w:w="1"/>
        <w:gridCol w:w="918"/>
        <w:gridCol w:w="1"/>
        <w:gridCol w:w="70"/>
        <w:gridCol w:w="869"/>
        <w:gridCol w:w="1"/>
        <w:gridCol w:w="23"/>
        <w:gridCol w:w="750"/>
        <w:gridCol w:w="1"/>
        <w:gridCol w:w="749"/>
        <w:gridCol w:w="248"/>
        <w:gridCol w:w="717"/>
        <w:gridCol w:w="13"/>
        <w:gridCol w:w="25"/>
      </w:tblGrid>
      <w:tr w:rsidR="00A57CF5" w:rsidRPr="00266551" w:rsidTr="00C22E53">
        <w:trPr>
          <w:cantSplit/>
          <w:trHeight w:val="479"/>
        </w:trPr>
        <w:tc>
          <w:tcPr>
            <w:tcW w:w="3758" w:type="dxa"/>
            <w:vMerge w:val="restart"/>
            <w:tcBorders>
              <w:tr2bl w:val="single" w:sz="4" w:space="0" w:color="auto"/>
            </w:tcBorders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Название объединений  </w:t>
            </w:r>
          </w:p>
        </w:tc>
        <w:tc>
          <w:tcPr>
            <w:tcW w:w="2060" w:type="dxa"/>
            <w:gridSpan w:val="7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ступень</w:t>
            </w:r>
          </w:p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</w:p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(дошкольн.возраст)</w:t>
            </w:r>
          </w:p>
        </w:tc>
        <w:tc>
          <w:tcPr>
            <w:tcW w:w="2445" w:type="dxa"/>
            <w:gridSpan w:val="9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ступень</w:t>
            </w:r>
          </w:p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Ориентирующая</w:t>
            </w:r>
          </w:p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(младш.школьн.возраст)</w:t>
            </w:r>
          </w:p>
        </w:tc>
        <w:tc>
          <w:tcPr>
            <w:tcW w:w="2629" w:type="dxa"/>
            <w:gridSpan w:val="9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ступень</w:t>
            </w:r>
          </w:p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Самоопределение</w:t>
            </w:r>
          </w:p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(средн.школьн.возраст)</w:t>
            </w:r>
          </w:p>
        </w:tc>
        <w:tc>
          <w:tcPr>
            <w:tcW w:w="2452" w:type="dxa"/>
            <w:gridSpan w:val="7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ступень</w:t>
            </w:r>
          </w:p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Профессионально-ориентирующая</w:t>
            </w:r>
          </w:p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(старш.школьн.возраст)</w:t>
            </w:r>
          </w:p>
        </w:tc>
        <w:tc>
          <w:tcPr>
            <w:tcW w:w="248" w:type="dxa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vMerge w:val="restart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57CF5" w:rsidRPr="00266551" w:rsidTr="00C22E53">
        <w:trPr>
          <w:cantSplit/>
          <w:trHeight w:val="2733"/>
        </w:trPr>
        <w:tc>
          <w:tcPr>
            <w:tcW w:w="375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55" w:type="dxa"/>
            <w:gridSpan w:val="3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742" w:type="dxa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73" w:type="dxa"/>
            <w:gridSpan w:val="4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32" w:type="dxa"/>
            <w:gridSpan w:val="2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940" w:type="dxa"/>
            <w:gridSpan w:val="3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59" w:type="dxa"/>
            <w:gridSpan w:val="4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52" w:type="dxa"/>
            <w:gridSpan w:val="3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918" w:type="dxa"/>
            <w:gridSpan w:val="2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39" w:type="dxa"/>
            <w:gridSpan w:val="3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73" w:type="dxa"/>
            <w:gridSpan w:val="3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740" w:type="dxa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8" w:type="dxa"/>
            <w:textDirection w:val="btLr"/>
          </w:tcPr>
          <w:p w:rsidR="00A57CF5" w:rsidRPr="00D772DA" w:rsidRDefault="00A57CF5" w:rsidP="00C22E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CF5" w:rsidRPr="00266551" w:rsidTr="00C22E53">
        <w:trPr>
          <w:cantSplit/>
          <w:trHeight w:val="882"/>
        </w:trPr>
        <w:tc>
          <w:tcPr>
            <w:tcW w:w="14347" w:type="dxa"/>
            <w:gridSpan w:val="37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1.Художественная направленность    49/207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CF5" w:rsidRPr="00266551" w:rsidTr="00C22E53">
        <w:trPr>
          <w:trHeight w:val="535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Объединения ДПИ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 w:val="restart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A57CF5" w:rsidRPr="00266551" w:rsidTr="00C22E53">
        <w:trPr>
          <w:trHeight w:val="892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-ИЗО-студия «Колибри»»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57CF5" w:rsidRPr="00266551" w:rsidTr="00C22E53">
        <w:trPr>
          <w:trHeight w:val="635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объединение ДПИ «Пчелка»;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57CF5" w:rsidRPr="00266551" w:rsidTr="00C22E53">
        <w:trPr>
          <w:trHeight w:val="635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объединение ШАГ (ДПИ).</w:t>
            </w:r>
          </w:p>
          <w:p w:rsidR="00A57CF5" w:rsidRPr="00D772DA" w:rsidRDefault="00A57CF5" w:rsidP="00C22E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57CF5" w:rsidRPr="00266551" w:rsidTr="00C22E53">
        <w:trPr>
          <w:trHeight w:val="635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Театральная студия  «Сказка»: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A57CF5" w:rsidRPr="00266551" w:rsidTr="00C22E53">
        <w:trPr>
          <w:trHeight w:val="1014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актерское мастерство, сцен. движение, тренинг;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57CF5" w:rsidRPr="00266551" w:rsidTr="00C22E53">
        <w:trPr>
          <w:trHeight w:val="127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сценическая речь, постановка спектаклей, изготовление кукол, декораций, реквизита;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57CF5" w:rsidRPr="00266551" w:rsidTr="00C22E53">
        <w:trPr>
          <w:trHeight w:val="127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Театральная  группа «Сверчок»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57CF5" w:rsidRPr="00266551" w:rsidTr="00C22E53">
        <w:trPr>
          <w:trHeight w:val="706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772D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изготовления напольных </w:t>
            </w:r>
            <w:r w:rsidRPr="00D772D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кукол;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7CF5" w:rsidRPr="00266551" w:rsidTr="00C22E53">
        <w:trPr>
          <w:trHeight w:val="254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театральная группа</w:t>
            </w: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«Браво»;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1проект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7CF5" w:rsidRPr="00266551" w:rsidTr="00C22E53">
        <w:trPr>
          <w:trHeight w:val="254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-музыкальное оформление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57CF5" w:rsidRPr="00266551" w:rsidTr="00C22E53">
        <w:trPr>
          <w:trHeight w:val="225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Вокальная студия «Свирель»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A57CF5" w:rsidRPr="00266551" w:rsidTr="00C22E53">
        <w:trPr>
          <w:trHeight w:val="385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-индивидуальные занятия и малыми группами;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1инд</w:t>
            </w: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1инд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A57CF5" w:rsidRPr="00266551" w:rsidTr="00C22E53">
        <w:trPr>
          <w:trHeight w:val="423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-музыкальное оформление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57CF5" w:rsidRPr="00266551" w:rsidTr="00C22E53">
        <w:trPr>
          <w:trHeight w:val="507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Хореографическая студия «Фантазия»: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57CF5" w:rsidRPr="00266551" w:rsidTr="00C22E53">
        <w:trPr>
          <w:trHeight w:val="579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народный, современный танец, классика, постановка танцев; 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57CF5" w:rsidRPr="00266551" w:rsidTr="00C22E53">
        <w:trPr>
          <w:trHeight w:val="579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музыкальное оформление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57CF5" w:rsidRPr="00266551" w:rsidTr="00C22E53">
        <w:trPr>
          <w:trHeight w:val="604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Хореографическая студия «Овация»: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A57CF5" w:rsidRPr="00266551" w:rsidTr="00C22E53">
        <w:trPr>
          <w:trHeight w:val="604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народный, современный танец, классика, постановка танцев;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7CF5" w:rsidRPr="00266551" w:rsidTr="00C22E53">
        <w:trPr>
          <w:trHeight w:val="604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-музыкальное оформление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7CF5" w:rsidRPr="00266551" w:rsidTr="00C22E53">
        <w:trPr>
          <w:trHeight w:val="680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Объединение «Умелица»: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CF5" w:rsidRPr="00266551" w:rsidTr="00C22E53">
        <w:trPr>
          <w:trHeight w:val="169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объединение «Оч.умелые ручки»;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1инд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A57CF5" w:rsidRPr="00266551" w:rsidTr="00C22E53">
        <w:trPr>
          <w:trHeight w:val="169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объединение «Юный волшебник»»;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57CF5" w:rsidRPr="00266551" w:rsidTr="00C22E53">
        <w:trPr>
          <w:trHeight w:val="169"/>
        </w:trPr>
        <w:tc>
          <w:tcPr>
            <w:tcW w:w="375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объединение  «Оригами»» </w:t>
            </w:r>
          </w:p>
        </w:tc>
        <w:tc>
          <w:tcPr>
            <w:tcW w:w="56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CF5" w:rsidRPr="00266551" w:rsidTr="00C22E53">
        <w:trPr>
          <w:gridAfter w:val="2"/>
          <w:wAfter w:w="38" w:type="dxa"/>
          <w:trHeight w:val="503"/>
        </w:trPr>
        <w:tc>
          <w:tcPr>
            <w:tcW w:w="14343" w:type="dxa"/>
            <w:gridSpan w:val="35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2.Физкультурно-спортивная направленность   27/ 152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Секция волейбола.</w:t>
            </w:r>
          </w:p>
          <w:p w:rsidR="00A57CF5" w:rsidRPr="00D772DA" w:rsidRDefault="00A57CF5" w:rsidP="00C22E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1проект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dxa"/>
            <w:vMerge w:val="restart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Секция баскетбола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«Дзюдо»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«Силовое троеборье».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 Бокс».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57CF5" w:rsidRPr="00266551" w:rsidTr="00C22E53">
        <w:trPr>
          <w:gridAfter w:val="1"/>
          <w:wAfter w:w="25" w:type="dxa"/>
          <w:trHeight w:val="852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«Настольный теннис»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 Футбол».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 «Лечебная физкультура»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1инд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tabs>
                <w:tab w:val="right" w:pos="3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Объединение ШАГ (ЛФК) </w:t>
            </w: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tabs>
                <w:tab w:val="right" w:pos="3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«Крепыши» (ОФП с элементами спортивной борьбы)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tabs>
                <w:tab w:val="right" w:pos="3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«Спортивная аэробика»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57CF5" w:rsidRPr="00266551" w:rsidTr="00C22E53">
        <w:trPr>
          <w:gridAfter w:val="2"/>
          <w:wAfter w:w="38" w:type="dxa"/>
          <w:trHeight w:val="503"/>
        </w:trPr>
        <w:tc>
          <w:tcPr>
            <w:tcW w:w="14343" w:type="dxa"/>
            <w:gridSpan w:val="35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Естественнонаучная направленность  17 /30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объединение «Почемучка»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 w:val="restart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«Фитодизайн»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«Экодом»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1проект</w:t>
            </w: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«Живая планета»»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«Занимательная экология»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7CF5" w:rsidRPr="00266551" w:rsidTr="00C22E53">
        <w:trPr>
          <w:gridAfter w:val="2"/>
          <w:wAfter w:w="38" w:type="dxa"/>
          <w:trHeight w:val="503"/>
        </w:trPr>
        <w:tc>
          <w:tcPr>
            <w:tcW w:w="14343" w:type="dxa"/>
            <w:gridSpan w:val="35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Туристско-краеведческая направленность  10/66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Туристический клуб «Янкан» 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 w:val="restart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спортивный туризм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1инд.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Объединение  «Искатель» 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-музейн.деят-ть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57CF5" w:rsidRPr="00266551" w:rsidTr="00C22E53">
        <w:trPr>
          <w:gridAfter w:val="2"/>
          <w:wAfter w:w="38" w:type="dxa"/>
          <w:trHeight w:val="503"/>
        </w:trPr>
        <w:tc>
          <w:tcPr>
            <w:tcW w:w="14343" w:type="dxa"/>
            <w:gridSpan w:val="35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Социально-педагогическая направленность 28/96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14356" w:type="dxa"/>
            <w:gridSpan w:val="36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 Подготовка к школе 9/20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Объединение «Теремок»: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 w:val="restart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«Мир вокруг нас»;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«Изо»;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«Мир анимации»;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«Физкультура»;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«Оригами»;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«Математика»; 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«Слово»</w:t>
            </w:r>
          </w:p>
          <w:p w:rsidR="00A57CF5" w:rsidRPr="00D772DA" w:rsidRDefault="00A57CF5" w:rsidP="00C22E53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-«Развитие речи»;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«Театральная деятельность».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13626" w:type="dxa"/>
            <w:gridSpan w:val="34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5.2 Гуманитарный вид деятельности 3/15</w:t>
            </w: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Подростковое объединение «Познай себя»  (профориентация)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dxa"/>
            <w:vMerge w:val="restart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 развития детей младшего дошкольного возраста «Ладушки»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14356" w:type="dxa"/>
            <w:gridSpan w:val="36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5.3 Языкознание, журналистика 13/39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Клуб «Говорим по-немецки».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«Юный журналист»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dxa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пресс-центр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-актерское мастерство (журналисты)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-фотодело (журналисты)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-анимация (журналисты)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dxa"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57CF5" w:rsidRPr="00266551" w:rsidTr="00C22E53">
        <w:trPr>
          <w:gridAfter w:val="2"/>
          <w:wAfter w:w="38" w:type="dxa"/>
          <w:trHeight w:val="503"/>
        </w:trPr>
        <w:tc>
          <w:tcPr>
            <w:tcW w:w="14343" w:type="dxa"/>
            <w:gridSpan w:val="35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5.4 Гражданско-патриотический вид деятельности  3/22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Гражданско-патриотический клуб «Россиянин»: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 w:val="restart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акции, проекты, изуч-е символики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-Церемониальный отряд «Звезда»: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13378" w:type="dxa"/>
            <w:gridSpan w:val="33"/>
          </w:tcPr>
          <w:p w:rsidR="00A57CF5" w:rsidRPr="00D772DA" w:rsidRDefault="00A57CF5" w:rsidP="00C2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6.Техническая направленность 6/25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«Начальное техническое моделирование»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 объективе»: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- теория фото-видеосъемок, проектирование, практика, монтаж фильма.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A57CF5" w:rsidRPr="00266551" w:rsidTr="00C22E53">
        <w:trPr>
          <w:gridAfter w:val="1"/>
          <w:wAfter w:w="25" w:type="dxa"/>
          <w:trHeight w:val="503"/>
        </w:trPr>
        <w:tc>
          <w:tcPr>
            <w:tcW w:w="38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4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49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vAlign w:val="center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A57CF5" w:rsidRPr="00D772DA" w:rsidRDefault="00A57CF5" w:rsidP="00C2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576</w:t>
            </w:r>
          </w:p>
        </w:tc>
      </w:tr>
    </w:tbl>
    <w:p w:rsidR="00A57CF5" w:rsidRPr="00D772DA" w:rsidRDefault="00A57CF5" w:rsidP="00D772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  <w:lang w:eastAsia="ru-RU"/>
        </w:rPr>
        <w:br w:type="textWrapping" w:clear="all"/>
      </w:r>
      <w:r w:rsidRPr="00D772DA">
        <w:rPr>
          <w:rFonts w:ascii="Times New Roman" w:hAnsi="Times New Roman"/>
          <w:sz w:val="24"/>
          <w:szCs w:val="24"/>
        </w:rPr>
        <w:t>Приложение 4.</w:t>
      </w:r>
    </w:p>
    <w:p w:rsidR="00A57CF5" w:rsidRPr="00D772DA" w:rsidRDefault="00A57CF5" w:rsidP="00C22E53">
      <w:pPr>
        <w:pStyle w:val="Title"/>
        <w:rPr>
          <w:rFonts w:ascii="Times New Roman" w:hAnsi="Times New Roman"/>
          <w:sz w:val="24"/>
          <w:szCs w:val="24"/>
        </w:rPr>
      </w:pPr>
      <w:r w:rsidRPr="00D772DA">
        <w:rPr>
          <w:rFonts w:ascii="Times New Roman" w:hAnsi="Times New Roman"/>
          <w:sz w:val="24"/>
          <w:szCs w:val="24"/>
        </w:rPr>
        <w:t xml:space="preserve">Перечень реализуемых общеобразовательных программ </w:t>
      </w:r>
    </w:p>
    <w:p w:rsidR="00A57CF5" w:rsidRPr="00D772DA" w:rsidRDefault="00A57CF5" w:rsidP="00C22E53">
      <w:pPr>
        <w:jc w:val="center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Центра развития творчества детей и юношества п. Чегдомын 2016/2017 уч. год.</w:t>
      </w:r>
    </w:p>
    <w:p w:rsidR="00A57CF5" w:rsidRPr="00D772DA" w:rsidRDefault="00A57CF5" w:rsidP="00C22E53">
      <w:pPr>
        <w:jc w:val="center"/>
        <w:rPr>
          <w:rFonts w:ascii="Times New Roman" w:hAnsi="Times New Roman"/>
          <w:b/>
          <w:sz w:val="24"/>
          <w:szCs w:val="24"/>
        </w:rPr>
      </w:pPr>
      <w:r w:rsidRPr="00D772DA">
        <w:rPr>
          <w:rFonts w:ascii="Times New Roman" w:hAnsi="Times New Roman"/>
          <w:b/>
          <w:sz w:val="24"/>
          <w:szCs w:val="24"/>
        </w:rPr>
        <w:t>Все программы реализуются за счет бюджетных ассигнований местного бюджета.</w:t>
      </w:r>
    </w:p>
    <w:p w:rsidR="00A57CF5" w:rsidRPr="00D772DA" w:rsidRDefault="00A57CF5" w:rsidP="00C22E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09"/>
        <w:gridCol w:w="2466"/>
        <w:gridCol w:w="169"/>
        <w:gridCol w:w="38"/>
        <w:gridCol w:w="2073"/>
        <w:gridCol w:w="166"/>
        <w:gridCol w:w="41"/>
        <w:gridCol w:w="2132"/>
        <w:gridCol w:w="1443"/>
        <w:gridCol w:w="18"/>
        <w:gridCol w:w="27"/>
        <w:gridCol w:w="1618"/>
        <w:gridCol w:w="18"/>
        <w:gridCol w:w="77"/>
        <w:gridCol w:w="1233"/>
      </w:tblGrid>
      <w:tr w:rsidR="00A57CF5" w:rsidRPr="00266551" w:rsidTr="00C22E53">
        <w:tc>
          <w:tcPr>
            <w:tcW w:w="155" w:type="pct"/>
            <w:tcBorders>
              <w:top w:val="thinThickSmallGap" w:sz="18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0" w:type="pct"/>
            <w:tcBorders>
              <w:top w:val="thinThickSmallGap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реализуемых</w:t>
            </w:r>
          </w:p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834" w:type="pct"/>
            <w:tcBorders>
              <w:top w:val="thinThickSmallGap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71" w:type="pct"/>
            <w:gridSpan w:val="3"/>
            <w:tcBorders>
              <w:top w:val="thinThickSmallGap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3"/>
            <w:tcBorders>
              <w:top w:val="thinThickSmallGap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Учебные предметы, дисциплины, предусмотренные образовательной программой</w:t>
            </w:r>
          </w:p>
        </w:tc>
        <w:tc>
          <w:tcPr>
            <w:tcW w:w="503" w:type="pct"/>
            <w:gridSpan w:val="3"/>
            <w:tcBorders>
              <w:top w:val="thinThickSmallGap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79" w:type="pct"/>
            <w:gridSpan w:val="3"/>
            <w:tcBorders>
              <w:top w:val="thinThickSmallGap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детей, обучающихся</w:t>
            </w:r>
          </w:p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417" w:type="pct"/>
            <w:tcBorders>
              <w:top w:val="thinThickSmallGap" w:sz="18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shd w:val="clear" w:color="auto" w:fill="CCECFF"/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</w:tr>
      <w:tr w:rsidR="00A57CF5" w:rsidRPr="00266551" w:rsidTr="00C22E53">
        <w:tc>
          <w:tcPr>
            <w:tcW w:w="155" w:type="pct"/>
            <w:tcBorders>
              <w:top w:val="thinThickSmallGap" w:sz="18" w:space="0" w:color="000080"/>
              <w:left w:val="thinThickSmallGap" w:sz="18" w:space="0" w:color="000080"/>
              <w:bottom w:val="single" w:sz="4" w:space="0" w:color="000080"/>
              <w:right w:val="thinThickSmallGap" w:sz="18" w:space="0" w:color="000080"/>
            </w:tcBorders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5" w:type="pct"/>
            <w:gridSpan w:val="15"/>
            <w:tcBorders>
              <w:top w:val="thinThickSmallGap" w:sz="18" w:space="0" w:color="000080"/>
              <w:left w:val="thinThickSmallGap" w:sz="18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1.Художественная направленность</w:t>
            </w:r>
          </w:p>
        </w:tc>
      </w:tr>
      <w:tr w:rsidR="00A57CF5" w:rsidRPr="00266551" w:rsidTr="00C22E53">
        <w:trPr>
          <w:trHeight w:val="1415"/>
        </w:trPr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театральной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студии «Сказка»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 Федоренко Анна Александровна</w:t>
            </w:r>
          </w:p>
        </w:tc>
        <w:tc>
          <w:tcPr>
            <w:tcW w:w="83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творчески активной личности посредством театрального искусства</w:t>
            </w:r>
          </w:p>
        </w:tc>
        <w:tc>
          <w:tcPr>
            <w:tcW w:w="77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79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-Сценическая речь;</w:t>
            </w:r>
          </w:p>
          <w:p w:rsidR="00A57CF5" w:rsidRPr="00266551" w:rsidRDefault="00A57CF5" w:rsidP="00C22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-актерское мастерство;</w:t>
            </w:r>
          </w:p>
          <w:p w:rsidR="00A57CF5" w:rsidRPr="00266551" w:rsidRDefault="00A57CF5" w:rsidP="00C22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-сценическое движение;</w:t>
            </w:r>
          </w:p>
          <w:p w:rsidR="00A57CF5" w:rsidRPr="00266551" w:rsidRDefault="00A57CF5" w:rsidP="00C22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-постановка спектаклей.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579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</w:tr>
      <w:tr w:rsidR="00A57CF5" w:rsidRPr="00266551" w:rsidTr="00C22E53">
        <w:trPr>
          <w:trHeight w:val="1453"/>
        </w:trPr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театральной группы «Браво»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Андрюшина Светлана Альбертовна</w:t>
            </w:r>
          </w:p>
        </w:tc>
        <w:tc>
          <w:tcPr>
            <w:tcW w:w="83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творчески активной личности воспитанника средствами театральной деятельности, содействие их жизненному и профессиональному самоопределению.</w:t>
            </w:r>
          </w:p>
        </w:tc>
        <w:tc>
          <w:tcPr>
            <w:tcW w:w="77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9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-Театральная игра;</w:t>
            </w:r>
          </w:p>
          <w:p w:rsidR="00A57CF5" w:rsidRPr="00266551" w:rsidRDefault="00A57CF5" w:rsidP="00C22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-сценическая речь;</w:t>
            </w:r>
          </w:p>
          <w:p w:rsidR="00A57CF5" w:rsidRPr="00266551" w:rsidRDefault="00A57CF5" w:rsidP="00C22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-актерское мастерство;</w:t>
            </w:r>
          </w:p>
          <w:p w:rsidR="00A57CF5" w:rsidRPr="00266551" w:rsidRDefault="00A57CF5" w:rsidP="00C22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-сценическое движение;</w:t>
            </w:r>
          </w:p>
          <w:p w:rsidR="00A57CF5" w:rsidRPr="00266551" w:rsidRDefault="00A57CF5" w:rsidP="00D77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-грим.</w:t>
            </w:r>
          </w:p>
        </w:tc>
        <w:tc>
          <w:tcPr>
            <w:tcW w:w="503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579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</w:tr>
      <w:tr w:rsidR="00A57CF5" w:rsidRPr="00266551" w:rsidTr="00C22E53">
        <w:trPr>
          <w:trHeight w:val="1262"/>
        </w:trPr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ДПИ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«Пчелка»</w:t>
            </w:r>
          </w:p>
          <w:p w:rsidR="00A57CF5" w:rsidRPr="00266551" w:rsidRDefault="00A57CF5" w:rsidP="00D772DA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Дмитриева Ирина Геннадьевна</w:t>
            </w:r>
          </w:p>
        </w:tc>
        <w:tc>
          <w:tcPr>
            <w:tcW w:w="83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Творческое развитие личности ребенка посредством занятий декоративно-прикладного искусства</w:t>
            </w:r>
          </w:p>
        </w:tc>
        <w:tc>
          <w:tcPr>
            <w:tcW w:w="77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91" w:type="pct"/>
            <w:gridSpan w:val="3"/>
            <w:tcBorders>
              <w:top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Вязание крючком;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-бисероплетение;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-работа с тканью</w:t>
            </w:r>
          </w:p>
        </w:tc>
        <w:tc>
          <w:tcPr>
            <w:tcW w:w="503" w:type="pct"/>
            <w:gridSpan w:val="3"/>
            <w:tcBorders>
              <w:top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79" w:type="pct"/>
            <w:gridSpan w:val="3"/>
            <w:tcBorders>
              <w:top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7" w:type="pct"/>
            <w:tcBorders>
              <w:top w:val="single" w:sz="4" w:space="0" w:color="000080"/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</w:tr>
      <w:tr w:rsidR="00A57CF5" w:rsidRPr="00266551" w:rsidTr="00C22E53"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хореографической студии «Фантазия»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Бова Ирина Александровна</w:t>
            </w:r>
          </w:p>
        </w:tc>
        <w:tc>
          <w:tcPr>
            <w:tcW w:w="834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личности, социальное самоопределение ребенка средствами хореографической деятельности.</w:t>
            </w:r>
          </w:p>
        </w:tc>
        <w:tc>
          <w:tcPr>
            <w:tcW w:w="771" w:type="pct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91" w:type="pct"/>
            <w:gridSpan w:val="3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6551"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  <w:t>-партерная гимнастика;</w:t>
            </w:r>
          </w:p>
          <w:p w:rsidR="00A57CF5" w:rsidRPr="00266551" w:rsidRDefault="00A57CF5" w:rsidP="00C22E53">
            <w:pPr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6551"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  <w:t>-классический танец;</w:t>
            </w:r>
          </w:p>
          <w:p w:rsidR="00A57CF5" w:rsidRPr="00266551" w:rsidRDefault="00A57CF5" w:rsidP="00C22E53">
            <w:pPr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6551"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  <w:t>-народно-сценический танец;</w:t>
            </w:r>
          </w:p>
          <w:p w:rsidR="00A57CF5" w:rsidRPr="00266551" w:rsidRDefault="00A57CF5" w:rsidP="00C22E53">
            <w:pPr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66551"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  <w:t>-современный танец;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  <w:t>-композиционное построение танца</w:t>
            </w:r>
            <w:r w:rsidRPr="0026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579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7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5-17 </w:t>
            </w:r>
          </w:p>
        </w:tc>
      </w:tr>
      <w:tr w:rsidR="00A57CF5" w:rsidRPr="00266551" w:rsidTr="00C22E53"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студии сольного пения «Свирель»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Полякова Оксана Валерьевна</w:t>
            </w:r>
          </w:p>
        </w:tc>
        <w:tc>
          <w:tcPr>
            <w:tcW w:w="834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социально-активный, творческой личности ребенка посредством вокала.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91" w:type="pct"/>
            <w:gridSpan w:val="3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-Пение как вид музыкальной деятельности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формирование детского голоса;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слушание, разучивание, исполнение музыкальных произведений;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концертно-исполнительская деятельность.</w:t>
            </w:r>
          </w:p>
        </w:tc>
        <w:tc>
          <w:tcPr>
            <w:tcW w:w="503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79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7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</w:tr>
      <w:tr w:rsidR="00A57CF5" w:rsidRPr="00266551" w:rsidTr="00C22E53">
        <w:trPr>
          <w:trHeight w:val="699"/>
        </w:trPr>
        <w:tc>
          <w:tcPr>
            <w:tcW w:w="155" w:type="pct"/>
            <w:tcBorders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театральной группы «Сверчок»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Король Елена Николаевна</w:t>
            </w:r>
          </w:p>
        </w:tc>
        <w:tc>
          <w:tcPr>
            <w:tcW w:w="834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и активизация у ребенка эстетических способностей средствами театрального искусства.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91" w:type="pct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-Театральная игра;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-ритмопластика;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-культура и техника речи;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-работа над спектаклем.</w:t>
            </w:r>
          </w:p>
        </w:tc>
        <w:tc>
          <w:tcPr>
            <w:tcW w:w="503" w:type="pct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79" w:type="pct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" w:type="pct"/>
            <w:tcBorders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</w:tr>
      <w:tr w:rsidR="00A57CF5" w:rsidRPr="00266551" w:rsidTr="00C22E53">
        <w:trPr>
          <w:trHeight w:val="1401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хореографической студии «Овация»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Иванова Оксана Михайловна</w:t>
            </w:r>
          </w:p>
        </w:tc>
        <w:tc>
          <w:tcPr>
            <w:tcW w:w="834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личности ребенка средствами хореографической деятельности.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91" w:type="pct"/>
            <w:gridSpan w:val="3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-Ритмика;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-партерная гимнастика;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-классический танец;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-народно-сценический танец;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-современный танец;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-композиционное построение танца</w:t>
            </w:r>
          </w:p>
        </w:tc>
        <w:tc>
          <w:tcPr>
            <w:tcW w:w="503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579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</w:tr>
      <w:tr w:rsidR="00A57CF5" w:rsidRPr="00266551" w:rsidTr="00C22E53">
        <w:trPr>
          <w:trHeight w:val="70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pct"/>
            <w:tcBorders>
              <w:lef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ИЗО - студии «Колибри»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Свинакова Валерия Васильевна</w:t>
            </w:r>
          </w:p>
        </w:tc>
        <w:tc>
          <w:tcPr>
            <w:tcW w:w="834" w:type="pct"/>
            <w:tcBorders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способностей детей средствами ИЗО деятельности.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91" w:type="pct"/>
            <w:gridSpan w:val="3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-Основы ИЗО;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-графика;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-композиция;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-декоративно-прикладное искусство;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-лепка.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79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7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7-16 лет</w:t>
            </w:r>
          </w:p>
        </w:tc>
      </w:tr>
      <w:tr w:rsidR="00A57CF5" w:rsidRPr="00266551" w:rsidTr="00C22E53">
        <w:trPr>
          <w:trHeight w:val="70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" w:type="pct"/>
            <w:tcBorders>
              <w:lef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«Радуга»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объединения ДПИ «Пчелка»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Дмитриева Ирина Геннадьевна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Формирование эстетического восприятия и развитие творческих способностей у детей средствами декоративно – прикладного искусства.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91" w:type="pct"/>
            <w:gridSpan w:val="3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-бумагопластика;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-аппликация;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 -выполнение изделий.</w:t>
            </w:r>
          </w:p>
        </w:tc>
        <w:tc>
          <w:tcPr>
            <w:tcW w:w="503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79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A57CF5" w:rsidRPr="00266551" w:rsidTr="00C22E53">
        <w:trPr>
          <w:trHeight w:val="70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pct"/>
            <w:tcBorders>
              <w:lef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«Юный волшебник»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Фатеева Алла Вячеславовна</w:t>
            </w:r>
          </w:p>
        </w:tc>
        <w:tc>
          <w:tcPr>
            <w:tcW w:w="834" w:type="pct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детей, привитие трудовых умений и навыков при создании декоративных изделий.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791" w:type="pct"/>
            <w:gridSpan w:val="3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-Оригами;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-бумагопластика;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-аппликация.</w:t>
            </w:r>
          </w:p>
        </w:tc>
        <w:tc>
          <w:tcPr>
            <w:tcW w:w="503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79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7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</w:tr>
      <w:tr w:rsidR="00A57CF5" w:rsidRPr="00266551" w:rsidTr="00C22E53">
        <w:trPr>
          <w:trHeight w:val="70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pct"/>
            <w:tcBorders>
              <w:lef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«Оч. умелые ручки»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Фатеева Алла Вячеславовна</w:t>
            </w:r>
          </w:p>
        </w:tc>
        <w:tc>
          <w:tcPr>
            <w:tcW w:w="834" w:type="pct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Творческое развитие личности ребенка посредством занятий декоративно-прикладного искусства.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791" w:type="pct"/>
            <w:gridSpan w:val="3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Изготовление кукол «мотанок»;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-техника лоскутного шитья;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-изготовление игрушек ( мягких, с каркасом и т.д.).</w:t>
            </w:r>
          </w:p>
        </w:tc>
        <w:tc>
          <w:tcPr>
            <w:tcW w:w="503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79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7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</w:tr>
      <w:tr w:rsidR="00A57CF5" w:rsidRPr="00266551" w:rsidTr="00C22E53">
        <w:trPr>
          <w:trHeight w:val="279"/>
        </w:trPr>
        <w:tc>
          <w:tcPr>
            <w:tcW w:w="155" w:type="pct"/>
            <w:tcBorders>
              <w:left w:val="thinThickSmallGap" w:sz="18" w:space="0" w:color="000080"/>
              <w:right w:val="thinThickSmallGap" w:sz="18" w:space="0" w:color="000080"/>
            </w:tcBorders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5" w:type="pct"/>
            <w:gridSpan w:val="15"/>
            <w:tcBorders>
              <w:left w:val="thinThickSmallGap" w:sz="18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2.Социально-педагогическая направленность</w:t>
            </w:r>
          </w:p>
        </w:tc>
      </w:tr>
      <w:tr w:rsidR="00A57CF5" w:rsidRPr="00266551" w:rsidTr="00C22E53">
        <w:trPr>
          <w:trHeight w:val="279"/>
        </w:trPr>
        <w:tc>
          <w:tcPr>
            <w:tcW w:w="155" w:type="pct"/>
            <w:tcBorders>
              <w:left w:val="thinThickSmallGap" w:sz="18" w:space="0" w:color="000080"/>
              <w:right w:val="thinThickSmallGap" w:sz="18" w:space="0" w:color="000080"/>
            </w:tcBorders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5" w:type="pct"/>
            <w:gridSpan w:val="15"/>
            <w:tcBorders>
              <w:left w:val="thinThickSmallGap" w:sz="18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2.1 Языкознание, журналистика</w:t>
            </w:r>
          </w:p>
        </w:tc>
      </w:tr>
      <w:tr w:rsidR="00A57CF5" w:rsidRPr="00266551" w:rsidTr="00C22E53">
        <w:trPr>
          <w:trHeight w:val="1702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объединения «Говорим по-немецки»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Авторы-составители Федоренко Анна Александровна,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Бакустина Эльза Леонгардовна</w:t>
            </w:r>
          </w:p>
        </w:tc>
        <w:tc>
          <w:tcPr>
            <w:tcW w:w="904" w:type="pct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Углубленное изучение языка. Формирование положительной мотивации к изучению культуры немецкого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 народа, а также к сохранению народных традиций.</w:t>
            </w:r>
          </w:p>
        </w:tc>
        <w:tc>
          <w:tcPr>
            <w:tcW w:w="771" w:type="pct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21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Виды речевой деятельности, как способы общения;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культура и традиции немецкого народа.</w:t>
            </w:r>
          </w:p>
        </w:tc>
        <w:tc>
          <w:tcPr>
            <w:tcW w:w="494" w:type="pct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62" w:type="pct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3" w:type="pct"/>
            <w:gridSpan w:val="2"/>
            <w:tcBorders>
              <w:top w:val="single" w:sz="4" w:space="0" w:color="000080"/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объединения «Юный журналист»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Литвинова Диана Викторовна</w:t>
            </w: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Научение учащихся собирать, обрабатывать и распространять самую разнообразную информацию через печать, радио и телевидение.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-История возникновения и развития журналистики;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-принципы журналистской деятельности;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-оформление газеты;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-работа с информацией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5000" w:type="pct"/>
            <w:gridSpan w:val="16"/>
            <w:tcBorders>
              <w:left w:val="thinThickSmallGap" w:sz="18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2.2. Гуманитарный вид деятельности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комплексная программа Школы активного гражданина (ШАГ)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 Федоренко Анна Александровна</w:t>
            </w: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Создание благоприятной среды, обеспечивающей реабилитацию и социализацию детей с ограниченными возможностями, творческое, коммуникативное, эмоционально-нравственное развитие посредством художественно-эстетической и спортивной деятельности.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-Лечебная гимнастика;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декоративно-прикладное искусство ( бисероплетение, бумагопластика, лепка, рисование);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-детская самодеятельность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общеразвивающая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комплексная программа группы развития детей младшего дошкольного возраста «Ладушки»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Король Елена Николаевна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Формирование социальных навыков у детей младшего возраста.</w:t>
            </w:r>
          </w:p>
          <w:p w:rsidR="00A57CF5" w:rsidRPr="00266551" w:rsidRDefault="00A57CF5" w:rsidP="00D772DA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Умственное, физическое и эмоциональное развитие детей. 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развитие речи;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-ОФП;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-Изо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общеразвивающая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программа «Познай себя»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Гайфуллина Гульнара Гиязовна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Социализация и адаптация обучающихся к жизни в обществе. Профессиональная ориентация учащихся.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-Самопрезентация;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-культура речи;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классификация профессий;</w:t>
            </w:r>
          </w:p>
          <w:p w:rsidR="00A57CF5" w:rsidRPr="00266551" w:rsidRDefault="00A57CF5" w:rsidP="00D772DA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профессионально важные качества.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</w:tr>
      <w:tr w:rsidR="00A57CF5" w:rsidRPr="00266551" w:rsidTr="00C22E53">
        <w:trPr>
          <w:trHeight w:val="711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pct"/>
            <w:gridSpan w:val="15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D7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2.3.Подготовка к школе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группы развития детей старшего дошкольного возраста «Теремок»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Машаракина Елена Викторовна</w:t>
            </w: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Обеспечение комплексного физического, психического, умственного, эмоционального развития ребенка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Математика;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-«слово»;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-развитие речи.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 Дополнительная общеобразовательная программа объединения «Теремок» по предмету «Физическая культура» 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Зырянова Мария Викторовна</w:t>
            </w: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Укрепление здоровья детей, привитие желания регулярно заниматься физической культурой и вести здоровый образ жизни.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Легкая атлетика;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-общеразвивающие упражнения;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-строевые упражнения;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-гимнастические упражнения;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-подвижные игры.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объединения «Теремок» по предмету «Театральная деятельность»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Клян Ирина Юсуповна</w:t>
            </w: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у ребенка эстетических способностей средствами театрального искусства.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-Театральная игра;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-ритмопластика;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-культура и техника речи.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объединения «Теремок» по предмету «Мир вокруг нас»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Король Елена Николаевна</w:t>
            </w: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Систематизация и расширение представлений ребенка о предметах и явлениях природы и общественной жизни, развитие интереса к их познанию.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Мир людей;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Мир природы;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-Здоровье и безопасность жизни.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объединения «Оригами»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Фатеева Алла Вячеславовна</w:t>
            </w: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способностей и творческого потенциала детей средствами оригами.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-Знакомство с оригами;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-базовая форма Треугольник;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-базовая форма Воздушный змей;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-базовая форма Птица.Бутон.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объединения «Теремок» по предмету  «Изобразительная деятельность»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Свинакова Валерия Васильевна</w:t>
            </w: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личности ребенка средствами декоративно-прикладного искусства путем вовлечения в русское народное творчество.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-Русское народное творчество ; -рисование; 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-лепка;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-роспись по мотивам изучаемой темы ( Хохломская роспись, Каргопольская игрушка, Жостовская роспись, дымковская игрушка)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 «Мир анимации»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Франчук Светлана Геннадьевна</w:t>
            </w: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Формирование информационной культуры средствами  компьютерной анимации. 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-история мультипликации;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-теоретические основы мультипликации;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виды анимации (рисованная, кукольная, сыпучая, пластилиновая, компьюторная)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5000" w:type="pct"/>
            <w:gridSpan w:val="16"/>
            <w:tcBorders>
              <w:left w:val="thinThickSmallGap" w:sz="18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2.4. Гражданско-патриотический вид деятельности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 программа церемониального отряда «Звезда» военно-патриотической направленности для детей в возрасте от 12 до 16 лет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Соболь Александра Игоревна</w:t>
            </w: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Патриотическое воспитание, физическое интеллектуальное и духовное развитие подростков в социально-значимой деятельности церемониального отряда.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-Геральдика;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--государственная символика РФ;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-история и традиции использования гербов, флагов;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-правила церемониала;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-изучение и отработка маршей сигналов;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-строевая подготовка.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</w:tr>
      <w:tr w:rsidR="00A57CF5" w:rsidRPr="00266551" w:rsidTr="00C22E53">
        <w:trPr>
          <w:trHeight w:val="1424"/>
        </w:trPr>
        <w:tc>
          <w:tcPr>
            <w:tcW w:w="155" w:type="pct"/>
            <w:tcBorders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0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 программа церемониального отряда «Звезда» военно-патриотической направленности для детей в возрасте от 7 до 11 лет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Окладникова Виктория Харисовна</w:t>
            </w:r>
          </w:p>
        </w:tc>
        <w:tc>
          <w:tcPr>
            <w:tcW w:w="904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Патриотическое воспитание, физическое интеллектуальное и духовное развитие подростков в социально-значимой деятельности церемониального отряда</w:t>
            </w:r>
          </w:p>
        </w:tc>
        <w:tc>
          <w:tcPr>
            <w:tcW w:w="771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21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Геральдика;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--государственная символика РФ;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-история и традиции использования гербов, флагов;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-правила церемониала;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-изучение и отработка маршей сигналов;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-строевая подготовка.</w:t>
            </w:r>
          </w:p>
        </w:tc>
        <w:tc>
          <w:tcPr>
            <w:tcW w:w="494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62" w:type="pct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3" w:type="pct"/>
            <w:gridSpan w:val="2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</w:tr>
      <w:tr w:rsidR="00A57CF5" w:rsidRPr="00266551" w:rsidTr="00C22E53"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thinThickSmallGap" w:sz="18" w:space="0" w:color="000080"/>
            </w:tcBorders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5" w:type="pct"/>
            <w:gridSpan w:val="15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3. Физкультурно-спортивная направленность</w:t>
            </w:r>
          </w:p>
        </w:tc>
      </w:tr>
      <w:tr w:rsidR="00A57CF5" w:rsidRPr="00266551" w:rsidTr="00C22E53">
        <w:trPr>
          <w:trHeight w:val="1095"/>
        </w:trPr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«Настольный теннис»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 Переверзева Татьяна Геннадьевна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Физическое воспитание и развитие личностных качеств детей посредством занятий настольного тенниса.</w:t>
            </w:r>
          </w:p>
        </w:tc>
        <w:tc>
          <w:tcPr>
            <w:tcW w:w="770" w:type="pct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735" w:type="pct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Общая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специальная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-спортивные игры;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-основы техники и тактики игры «настольный теннис».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562" w:type="pct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9" w:type="pct"/>
            <w:gridSpan w:val="3"/>
            <w:tcBorders>
              <w:top w:val="single" w:sz="4" w:space="0" w:color="000080"/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11-18 лет</w:t>
            </w:r>
          </w:p>
        </w:tc>
      </w:tr>
      <w:tr w:rsidR="00A57CF5" w:rsidRPr="00266551" w:rsidTr="00C22E53"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объединения «Футбол»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Сафронов Игорь Валерьевич</w:t>
            </w:r>
          </w:p>
        </w:tc>
        <w:tc>
          <w:tcPr>
            <w:tcW w:w="8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личности ребенка посредством занятий футболом.</w:t>
            </w:r>
          </w:p>
        </w:tc>
        <w:tc>
          <w:tcPr>
            <w:tcW w:w="77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3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Общая и специальная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-техническая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-тактическая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-инструкторская и судейская практика.</w:t>
            </w:r>
          </w:p>
        </w:tc>
        <w:tc>
          <w:tcPr>
            <w:tcW w:w="4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562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7-16 лет</w:t>
            </w:r>
          </w:p>
        </w:tc>
      </w:tr>
      <w:tr w:rsidR="00A57CF5" w:rsidRPr="00266551" w:rsidTr="00C22E53"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«Оздоровительная физическая культура для детей с нарушением осанки»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Зырянова Мария Викторовна</w:t>
            </w:r>
          </w:p>
        </w:tc>
        <w:tc>
          <w:tcPr>
            <w:tcW w:w="8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личности ребенка и общее укрепление здоровья детей с нарушением осанки средствами лечебной физической культуры.</w:t>
            </w:r>
          </w:p>
        </w:tc>
        <w:tc>
          <w:tcPr>
            <w:tcW w:w="77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3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-Основы медицинских знаний;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-общая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-специальная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-подвижные игры;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-физкультурно-массовая работа ( праздники, Дни здоровья)</w:t>
            </w:r>
          </w:p>
        </w:tc>
        <w:tc>
          <w:tcPr>
            <w:tcW w:w="4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62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9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</w:tr>
      <w:tr w:rsidR="00A57CF5" w:rsidRPr="00266551" w:rsidTr="00C22E53"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«Волейбол»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Переверзева Татьяна Геннадьевна</w:t>
            </w:r>
          </w:p>
        </w:tc>
        <w:tc>
          <w:tcPr>
            <w:tcW w:w="8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личностных качеств обучающихся и его физических способностей посредством занятий волейболом.</w:t>
            </w:r>
          </w:p>
        </w:tc>
        <w:tc>
          <w:tcPr>
            <w:tcW w:w="77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3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-Общая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-специальная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-интегральная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-тактическая и техническая подготовка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-инструкторская и судейская практика.</w:t>
            </w:r>
          </w:p>
        </w:tc>
        <w:tc>
          <w:tcPr>
            <w:tcW w:w="4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562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9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</w:tr>
      <w:tr w:rsidR="00A57CF5" w:rsidRPr="00266551" w:rsidTr="00C22E53"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объединения  «Баскетбол».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Еремеев Леонид Васильевич</w:t>
            </w:r>
          </w:p>
        </w:tc>
        <w:tc>
          <w:tcPr>
            <w:tcW w:w="8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Формирование физической культуры воспитанников.</w:t>
            </w:r>
          </w:p>
        </w:tc>
        <w:tc>
          <w:tcPr>
            <w:tcW w:w="77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3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-Общая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-специальная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-техническая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-тактическая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-спортивные игры.</w:t>
            </w:r>
          </w:p>
        </w:tc>
        <w:tc>
          <w:tcPr>
            <w:tcW w:w="4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62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9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13-18 лет</w:t>
            </w:r>
          </w:p>
        </w:tc>
      </w:tr>
      <w:tr w:rsidR="00A57CF5" w:rsidRPr="00266551" w:rsidTr="00C22E53"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объединения «Бокс»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Мохвиченко Валентин Антонович</w:t>
            </w:r>
          </w:p>
        </w:tc>
        <w:tc>
          <w:tcPr>
            <w:tcW w:w="8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детей посредством занятий по боксу.</w:t>
            </w:r>
          </w:p>
        </w:tc>
        <w:tc>
          <w:tcPr>
            <w:tcW w:w="77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3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-общая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-гигиена, закаливание, режим и питание спортсмена;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--техническая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-тактическая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-правила соревнований и судейство</w:t>
            </w:r>
          </w:p>
        </w:tc>
        <w:tc>
          <w:tcPr>
            <w:tcW w:w="4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562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9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</w:tr>
      <w:tr w:rsidR="00A57CF5" w:rsidRPr="00266551" w:rsidTr="00C22E53"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«Спортивная аэробика» 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Назарова Татьяна Николаевна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физических, волевых и художественно-эстетических качеств обучающихся средствами специально организованного процесса подготовки и занятий спортивной аэробикой.</w:t>
            </w:r>
          </w:p>
        </w:tc>
        <w:tc>
          <w:tcPr>
            <w:tcW w:w="77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73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Общая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-специальная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-хореографическая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-артистическая подготовка.</w:t>
            </w:r>
          </w:p>
        </w:tc>
        <w:tc>
          <w:tcPr>
            <w:tcW w:w="4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562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6-17 лет</w:t>
            </w:r>
          </w:p>
        </w:tc>
      </w:tr>
      <w:tr w:rsidR="00A57CF5" w:rsidRPr="00266551" w:rsidTr="00AC4B6E">
        <w:trPr>
          <w:trHeight w:val="1266"/>
        </w:trPr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«Дзюдо» 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Левицкая Сабина Александровна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shd w:val="clear" w:color="auto" w:fill="FFFFFF"/>
              <w:spacing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Гармоничное физическое и интеллектуальное развитие ребенка через обучение дзюдо, привитие навыков здорового образа жизни детей и подростков, укрепление здоровья.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73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Общая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-специальная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-техническая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-тактическая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-спортивные игры;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-тренировочные и учебные соревнования.</w:t>
            </w:r>
          </w:p>
        </w:tc>
        <w:tc>
          <w:tcPr>
            <w:tcW w:w="4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562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9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</w:tr>
      <w:tr w:rsidR="00A57CF5" w:rsidRPr="00266551" w:rsidTr="00C22E53">
        <w:tc>
          <w:tcPr>
            <w:tcW w:w="155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«Силовое троеборье» (пауэрлифтинг)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Литвинцев Глеб Андреевич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личности ребенка посредством занятий пауэрлифтингом.</w:t>
            </w:r>
          </w:p>
        </w:tc>
        <w:tc>
          <w:tcPr>
            <w:tcW w:w="77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73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Основы подготовки пауэрлифтинга;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общая физическая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-специальная физическая подготовка (работа на тренажерах, стретчинг (с отягощениями),</w:t>
            </w:r>
          </w:p>
        </w:tc>
        <w:tc>
          <w:tcPr>
            <w:tcW w:w="4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62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9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</w:tr>
    </w:tbl>
    <w:p w:rsidR="00A57CF5" w:rsidRPr="00D772DA" w:rsidRDefault="00A57CF5" w:rsidP="00C22E5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62"/>
        <w:gridCol w:w="2439"/>
        <w:gridCol w:w="3145"/>
        <w:gridCol w:w="2275"/>
        <w:gridCol w:w="1774"/>
        <w:gridCol w:w="1192"/>
        <w:gridCol w:w="1192"/>
        <w:gridCol w:w="2313"/>
      </w:tblGrid>
      <w:tr w:rsidR="00A57CF5" w:rsidRPr="00266551" w:rsidTr="00C22E53">
        <w:tc>
          <w:tcPr>
            <w:tcW w:w="133" w:type="pct"/>
            <w:tcBorders>
              <w:left w:val="thinThickSmallGap" w:sz="18" w:space="0" w:color="000080"/>
              <w:bottom w:val="single" w:sz="4" w:space="0" w:color="000080"/>
              <w:right w:val="thinThickSmallGap" w:sz="18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7" w:type="pct"/>
            <w:gridSpan w:val="8"/>
            <w:tcBorders>
              <w:left w:val="thinThickSmallGap" w:sz="18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4. Естественнонаучная направленность</w:t>
            </w:r>
          </w:p>
        </w:tc>
      </w:tr>
      <w:tr w:rsidR="00A57CF5" w:rsidRPr="00266551" w:rsidTr="00C22E53">
        <w:tc>
          <w:tcPr>
            <w:tcW w:w="154" w:type="pct"/>
            <w:gridSpan w:val="2"/>
            <w:tcBorders>
              <w:left w:val="thinThickSmallGap" w:sz="18" w:space="0" w:color="000080"/>
              <w:bottom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5" w:type="pct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 программа «Мой край» объединения «Почемучка»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Андросюк Елена Владимировна</w:t>
            </w:r>
          </w:p>
        </w:tc>
        <w:tc>
          <w:tcPr>
            <w:tcW w:w="106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средствами эколого-биологической деятельности.</w:t>
            </w: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00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 -Подземные ископаемые края;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-растения Хабаровского края;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-животные Хабаровского края;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-ООПТ Хабаровского края;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-Практический курс (акции, походы, экологические праздники, конкурсы.</w:t>
            </w:r>
          </w:p>
        </w:tc>
        <w:tc>
          <w:tcPr>
            <w:tcW w:w="403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03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82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</w:tr>
      <w:tr w:rsidR="00A57CF5" w:rsidRPr="00266551" w:rsidTr="00C22E53">
        <w:tc>
          <w:tcPr>
            <w:tcW w:w="154" w:type="pct"/>
            <w:gridSpan w:val="2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5" w:type="pct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 программа « Комнатное цветоводство» объединения «Фитодизайн»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Андросюк Елена Владимировна</w:t>
            </w:r>
          </w:p>
        </w:tc>
        <w:tc>
          <w:tcPr>
            <w:tcW w:w="106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и саморазвитие личности посредством занятий комнатным и декоративным цветоводством.</w:t>
            </w: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00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-Паспортизация и этикирование комнатных растений;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-агротехника комнатных растений;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-растения в интерьере;</w:t>
            </w:r>
          </w:p>
          <w:p w:rsidR="00A57CF5" w:rsidRPr="00266551" w:rsidRDefault="00A57CF5" w:rsidP="00AC4B6E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-декоративные растения открытого грунта.</w:t>
            </w:r>
          </w:p>
        </w:tc>
        <w:tc>
          <w:tcPr>
            <w:tcW w:w="403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03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</w:tr>
      <w:tr w:rsidR="00A57CF5" w:rsidRPr="00266551" w:rsidTr="00C22E53">
        <w:tc>
          <w:tcPr>
            <w:tcW w:w="154" w:type="pct"/>
            <w:gridSpan w:val="2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5" w:type="pct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 программа «ЭкоДом»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Машаракина Елена Викторовна</w:t>
            </w:r>
          </w:p>
        </w:tc>
        <w:tc>
          <w:tcPr>
            <w:tcW w:w="106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и саморазвитие социально активной личности ребенка посредством экологических занятий.</w:t>
            </w: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00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гигиена и экология жилого помещения;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бытовые отходы и их утилизация;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-гигиена и экология комнатных растений;</w:t>
            </w:r>
          </w:p>
        </w:tc>
        <w:tc>
          <w:tcPr>
            <w:tcW w:w="403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03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2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</w:tr>
      <w:tr w:rsidR="00A57CF5" w:rsidRPr="00266551" w:rsidTr="00C22E53">
        <w:tc>
          <w:tcPr>
            <w:tcW w:w="154" w:type="pct"/>
            <w:gridSpan w:val="2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5" w:type="pct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«Живая планета» 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Машаракина Елена Викторовна</w:t>
            </w:r>
          </w:p>
        </w:tc>
        <w:tc>
          <w:tcPr>
            <w:tcW w:w="106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Формирование у детей экологической культуры и грамотности, положительного и ответственного отношения к природе и готовности к активным действиям по ее охране.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600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Понятие экология;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природа 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-опыты и эксперименты с воздухом. светом. водой</w:t>
            </w:r>
          </w:p>
        </w:tc>
        <w:tc>
          <w:tcPr>
            <w:tcW w:w="403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03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2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</w:tr>
      <w:tr w:rsidR="00A57CF5" w:rsidRPr="00266551" w:rsidTr="00C22E53">
        <w:tc>
          <w:tcPr>
            <w:tcW w:w="154" w:type="pct"/>
            <w:gridSpan w:val="2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5" w:type="pct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 программа «Занимательная экология»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Машаракина Елена Викторовна</w:t>
            </w:r>
          </w:p>
        </w:tc>
        <w:tc>
          <w:tcPr>
            <w:tcW w:w="106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 у детей дошкольного возраста.</w:t>
            </w: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00" w:type="pct"/>
            <w:tcBorders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Понятие экология;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природа (живая, неживая; времена года);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-опыты и эксперименты с воздухом. светом. водой</w:t>
            </w:r>
          </w:p>
        </w:tc>
        <w:tc>
          <w:tcPr>
            <w:tcW w:w="403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03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" w:type="pct"/>
            <w:tcBorders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</w:tbl>
    <w:p w:rsidR="00A57CF5" w:rsidRPr="00D772DA" w:rsidRDefault="00A57CF5" w:rsidP="00C22E53">
      <w:pPr>
        <w:rPr>
          <w:rFonts w:ascii="Times New Roman" w:hAnsi="Times New Roman"/>
          <w:vanish/>
          <w:sz w:val="24"/>
          <w:szCs w:val="24"/>
        </w:rPr>
      </w:pPr>
    </w:p>
    <w:p w:rsidR="00A57CF5" w:rsidRPr="00D772DA" w:rsidRDefault="00A57CF5" w:rsidP="00C22E53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03"/>
        <w:gridCol w:w="2336"/>
        <w:gridCol w:w="3083"/>
        <w:gridCol w:w="2275"/>
        <w:gridCol w:w="1943"/>
        <w:gridCol w:w="1230"/>
        <w:gridCol w:w="1115"/>
        <w:gridCol w:w="2245"/>
      </w:tblGrid>
      <w:tr w:rsidR="00A57CF5" w:rsidRPr="00266551" w:rsidTr="00C22E53">
        <w:tc>
          <w:tcPr>
            <w:tcW w:w="189" w:type="pct"/>
            <w:gridSpan w:val="2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thinThickSmallGap" w:sz="18" w:space="0" w:color="000080"/>
            </w:tcBorders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pct"/>
            <w:gridSpan w:val="7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5. Туристско-краеведческая направленность</w:t>
            </w:r>
          </w:p>
        </w:tc>
      </w:tr>
      <w:tr w:rsidR="00A57CF5" w:rsidRPr="00266551" w:rsidTr="00C22E53">
        <w:tc>
          <w:tcPr>
            <w:tcW w:w="154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«Туристское многоборье»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Патрина Светлана Сергеевна</w:t>
            </w:r>
          </w:p>
        </w:tc>
        <w:tc>
          <w:tcPr>
            <w:tcW w:w="10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Личностное развитие и укрепление здоровья ребенка посредством туристской деятельности.</w:t>
            </w: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-Основы туристской подготовки;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спортивный туризм (пешеходный);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-скалолазание;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-топография и ориентирование;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-водный туризм;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-основы гигиены и первая доврачебная помощь</w:t>
            </w: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37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11-18 лет</w:t>
            </w:r>
          </w:p>
        </w:tc>
      </w:tr>
      <w:tr w:rsidR="00A57CF5" w:rsidRPr="00266551" w:rsidTr="00C22E53">
        <w:tc>
          <w:tcPr>
            <w:tcW w:w="154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«Юный краевед»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Патрина Светлана Сергеевна</w:t>
            </w:r>
          </w:p>
        </w:tc>
        <w:tc>
          <w:tcPr>
            <w:tcW w:w="10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Воспитание гражданственности и патриотизма посредством туристско-краеведческой деятельности.</w:t>
            </w: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историческое прошлое края;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Азбука топографии;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-Основы краеведения;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-Основы туристской подготовки.</w:t>
            </w: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7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5" w:rsidRPr="00266551" w:rsidTr="00C22E53">
        <w:tc>
          <w:tcPr>
            <w:tcW w:w="154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«Спортивный туризм»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Ковальчук Алексей Васильевич</w:t>
            </w:r>
          </w:p>
        </w:tc>
        <w:tc>
          <w:tcPr>
            <w:tcW w:w="10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Личностное развитие и укрепление здоровья ребенка посредством туристско-краеведческой деятельности, формирование активной жизненной позиции учащихся на основе интереса к природному наследию своего края, физической культуре и спорту.</w:t>
            </w: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 -Основы туристской подготовки;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лыжная подготовка;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-скалолазание;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-топография и ориентирование;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-водный туризм;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-основы гигиены и первая доврачебная помощь;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-общая и специальная физическая подготовка</w:t>
            </w: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7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10-18 лет</w:t>
            </w:r>
          </w:p>
        </w:tc>
      </w:tr>
      <w:tr w:rsidR="00A57CF5" w:rsidRPr="00266551" w:rsidTr="00C22E53">
        <w:tc>
          <w:tcPr>
            <w:tcW w:w="154" w:type="pct"/>
            <w:tcBorders>
              <w:top w:val="single" w:sz="4" w:space="0" w:color="000080"/>
              <w:left w:val="thinThickSmallGap" w:sz="18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5" w:type="pct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«Юный патриот»  объединения «Искатель»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Автор-составитель Патрина Светлана Сергеевна  </w:t>
            </w:r>
          </w:p>
        </w:tc>
        <w:tc>
          <w:tcPr>
            <w:tcW w:w="1043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 Воспитание гражданственности и патриотизма посредством туристско-краеведческой деятельности.</w:t>
            </w: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657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историческое прошлое края;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Азбука топографии;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-Основы краеведения;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77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9" w:type="pct"/>
            <w:tcBorders>
              <w:top w:val="single" w:sz="4" w:space="0" w:color="000080"/>
              <w:left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</w:tr>
    </w:tbl>
    <w:p w:rsidR="00A57CF5" w:rsidRPr="00D772DA" w:rsidRDefault="00A57CF5" w:rsidP="00C22E5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439"/>
        <w:gridCol w:w="3111"/>
        <w:gridCol w:w="2275"/>
        <w:gridCol w:w="1937"/>
        <w:gridCol w:w="1159"/>
        <w:gridCol w:w="1144"/>
        <w:gridCol w:w="2265"/>
      </w:tblGrid>
      <w:tr w:rsidR="00A57CF5" w:rsidRPr="00266551" w:rsidTr="00C22E53">
        <w:trPr>
          <w:trHeight w:val="96"/>
        </w:trPr>
        <w:tc>
          <w:tcPr>
            <w:tcW w:w="5000" w:type="pct"/>
            <w:gridSpan w:val="8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CF5" w:rsidRPr="00266551" w:rsidRDefault="00A57CF5" w:rsidP="00C2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51">
              <w:rPr>
                <w:rFonts w:ascii="Times New Roman" w:hAnsi="Times New Roman"/>
                <w:b/>
                <w:sz w:val="24"/>
                <w:szCs w:val="24"/>
              </w:rPr>
              <w:t>6. Техническая направленность</w:t>
            </w:r>
          </w:p>
        </w:tc>
      </w:tr>
      <w:tr w:rsidR="00A57CF5" w:rsidRPr="00266551" w:rsidTr="00C22E53">
        <w:trPr>
          <w:trHeight w:val="96"/>
        </w:trPr>
        <w:tc>
          <w:tcPr>
            <w:tcW w:w="154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«Мир в объективе»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Франчук Светлана Геннадьевна</w:t>
            </w:r>
          </w:p>
        </w:tc>
        <w:tc>
          <w:tcPr>
            <w:tcW w:w="105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Развитие личностного творческого потенциала обучающихся средствами фотоискусства.</w:t>
            </w: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6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-фотодело: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жанры фотографии;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композиционное построение снимка; пленэрные съемки на природе;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работа в фотошоп;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-проектная деятельность.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8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</w:tr>
      <w:tr w:rsidR="00A57CF5" w:rsidRPr="00266551" w:rsidTr="00C22E53">
        <w:trPr>
          <w:trHeight w:val="96"/>
        </w:trPr>
        <w:tc>
          <w:tcPr>
            <w:tcW w:w="154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«Начальное техническое моделирование»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Автор-составитель Чередниченко Инна Ивановна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Формирование у детей начальных научно-технических знаний, развитие технического мышления.</w:t>
            </w: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6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конструктор «ЛЕГО»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-робототехника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-моделирование из бумаги </w:t>
            </w:r>
          </w:p>
        </w:tc>
        <w:tc>
          <w:tcPr>
            <w:tcW w:w="39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8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</w:tr>
      <w:tr w:rsidR="00A57CF5" w:rsidRPr="00266551" w:rsidTr="00C22E53">
        <w:trPr>
          <w:trHeight w:val="96"/>
        </w:trPr>
        <w:tc>
          <w:tcPr>
            <w:tcW w:w="154" w:type="pct"/>
            <w:tcBorders>
              <w:top w:val="single" w:sz="4" w:space="0" w:color="000080"/>
              <w:left w:val="thinThickSmallGap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«Технология анимации»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 xml:space="preserve">объединения «Мир в объективе» 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Автор  Франчук Светлана Геннадьевна</w:t>
            </w:r>
          </w:p>
        </w:tc>
        <w:tc>
          <w:tcPr>
            <w:tcW w:w="105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Осуществление комплексного творческого развития личности ребенка, включение его в систему социального общения и коммуникации в процессе обучения творческой анимационной деятельности.</w:t>
            </w: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6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Драматургия;</w:t>
            </w: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прикладное творчество в анимации; звуковое оформление фильма;</w:t>
            </w:r>
          </w:p>
          <w:p w:rsidR="00A57CF5" w:rsidRPr="00266551" w:rsidRDefault="00A57CF5" w:rsidP="00AC4B6E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анимации.</w:t>
            </w:r>
          </w:p>
        </w:tc>
        <w:tc>
          <w:tcPr>
            <w:tcW w:w="39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8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18" w:space="0" w:color="000080"/>
            </w:tcBorders>
            <w:vAlign w:val="center"/>
          </w:tcPr>
          <w:p w:rsidR="00A57CF5" w:rsidRPr="00266551" w:rsidRDefault="00A57CF5" w:rsidP="00C22E53">
            <w:pPr>
              <w:rPr>
                <w:rFonts w:ascii="Times New Roman" w:hAnsi="Times New Roman"/>
                <w:sz w:val="24"/>
                <w:szCs w:val="24"/>
              </w:rPr>
            </w:pPr>
            <w:r w:rsidRPr="00266551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</w:tr>
    </w:tbl>
    <w:p w:rsidR="00A57CF5" w:rsidRPr="00D772DA" w:rsidRDefault="00A57CF5" w:rsidP="00C22E53">
      <w:pPr>
        <w:rPr>
          <w:rFonts w:ascii="Times New Roman" w:hAnsi="Times New Roman"/>
          <w:sz w:val="24"/>
          <w:szCs w:val="24"/>
        </w:rPr>
      </w:pPr>
    </w:p>
    <w:p w:rsidR="00A57CF5" w:rsidRPr="00D772DA" w:rsidRDefault="00A57CF5" w:rsidP="00C22E53">
      <w:pPr>
        <w:ind w:left="3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57CF5" w:rsidRPr="00D772DA" w:rsidSect="00D77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55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56192B"/>
    <w:multiLevelType w:val="hybridMultilevel"/>
    <w:tmpl w:val="E3E0AB88"/>
    <w:lvl w:ilvl="0" w:tplc="A19C509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9BA682A"/>
    <w:multiLevelType w:val="hybridMultilevel"/>
    <w:tmpl w:val="C77ED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217404"/>
    <w:multiLevelType w:val="hybridMultilevel"/>
    <w:tmpl w:val="D70C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F735D"/>
    <w:multiLevelType w:val="hybridMultilevel"/>
    <w:tmpl w:val="F4ECA6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9F5560"/>
    <w:multiLevelType w:val="hybridMultilevel"/>
    <w:tmpl w:val="1500F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42486"/>
    <w:multiLevelType w:val="hybridMultilevel"/>
    <w:tmpl w:val="F836F3B4"/>
    <w:lvl w:ilvl="0" w:tplc="6DA01E2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4F257540"/>
    <w:multiLevelType w:val="hybridMultilevel"/>
    <w:tmpl w:val="044E5F52"/>
    <w:lvl w:ilvl="0" w:tplc="88D601B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56E84AD7"/>
    <w:multiLevelType w:val="hybridMultilevel"/>
    <w:tmpl w:val="91340738"/>
    <w:lvl w:ilvl="0" w:tplc="3BBE5768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5983307A"/>
    <w:multiLevelType w:val="hybridMultilevel"/>
    <w:tmpl w:val="0D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92060"/>
    <w:multiLevelType w:val="hybridMultilevel"/>
    <w:tmpl w:val="EB6643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F353E"/>
    <w:multiLevelType w:val="hybridMultilevel"/>
    <w:tmpl w:val="2BC239D0"/>
    <w:lvl w:ilvl="0" w:tplc="303022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7F1"/>
    <w:rsid w:val="00051AF1"/>
    <w:rsid w:val="00066E2B"/>
    <w:rsid w:val="0009621F"/>
    <w:rsid w:val="000F4CED"/>
    <w:rsid w:val="0012585B"/>
    <w:rsid w:val="00130278"/>
    <w:rsid w:val="00134784"/>
    <w:rsid w:val="00164E1E"/>
    <w:rsid w:val="00175C34"/>
    <w:rsid w:val="00197A04"/>
    <w:rsid w:val="001E0852"/>
    <w:rsid w:val="00236053"/>
    <w:rsid w:val="00256EA9"/>
    <w:rsid w:val="00266551"/>
    <w:rsid w:val="002714AC"/>
    <w:rsid w:val="00280CC0"/>
    <w:rsid w:val="002A1D01"/>
    <w:rsid w:val="002A3106"/>
    <w:rsid w:val="00322A2E"/>
    <w:rsid w:val="0035334C"/>
    <w:rsid w:val="003872E5"/>
    <w:rsid w:val="00393872"/>
    <w:rsid w:val="00426878"/>
    <w:rsid w:val="00452E9E"/>
    <w:rsid w:val="004823E7"/>
    <w:rsid w:val="004E336B"/>
    <w:rsid w:val="004F02C5"/>
    <w:rsid w:val="004F3A74"/>
    <w:rsid w:val="005037F1"/>
    <w:rsid w:val="005D7C0C"/>
    <w:rsid w:val="005E0AE1"/>
    <w:rsid w:val="005F388E"/>
    <w:rsid w:val="005F57EE"/>
    <w:rsid w:val="00612DC2"/>
    <w:rsid w:val="00640487"/>
    <w:rsid w:val="00640906"/>
    <w:rsid w:val="00654AD5"/>
    <w:rsid w:val="00665AB4"/>
    <w:rsid w:val="006745E6"/>
    <w:rsid w:val="006853E0"/>
    <w:rsid w:val="006E448A"/>
    <w:rsid w:val="006E58B5"/>
    <w:rsid w:val="006F737B"/>
    <w:rsid w:val="00727F0E"/>
    <w:rsid w:val="007C1348"/>
    <w:rsid w:val="007C3F2C"/>
    <w:rsid w:val="007E055A"/>
    <w:rsid w:val="007F0187"/>
    <w:rsid w:val="0083522E"/>
    <w:rsid w:val="008400F2"/>
    <w:rsid w:val="008711C5"/>
    <w:rsid w:val="008842D9"/>
    <w:rsid w:val="008B756C"/>
    <w:rsid w:val="008F216D"/>
    <w:rsid w:val="0092047B"/>
    <w:rsid w:val="009C7291"/>
    <w:rsid w:val="00A3488E"/>
    <w:rsid w:val="00A57CF5"/>
    <w:rsid w:val="00AB56A2"/>
    <w:rsid w:val="00AC4B6E"/>
    <w:rsid w:val="00AE62E6"/>
    <w:rsid w:val="00AF0901"/>
    <w:rsid w:val="00AF383B"/>
    <w:rsid w:val="00B2716B"/>
    <w:rsid w:val="00B31B3A"/>
    <w:rsid w:val="00B80015"/>
    <w:rsid w:val="00B978D3"/>
    <w:rsid w:val="00BC7881"/>
    <w:rsid w:val="00C21D37"/>
    <w:rsid w:val="00C22E53"/>
    <w:rsid w:val="00C91EDE"/>
    <w:rsid w:val="00CB5C68"/>
    <w:rsid w:val="00CC6838"/>
    <w:rsid w:val="00CD2647"/>
    <w:rsid w:val="00D0149C"/>
    <w:rsid w:val="00D156A0"/>
    <w:rsid w:val="00D32E9C"/>
    <w:rsid w:val="00D34F6D"/>
    <w:rsid w:val="00D4060D"/>
    <w:rsid w:val="00D5285C"/>
    <w:rsid w:val="00D551CA"/>
    <w:rsid w:val="00D772DA"/>
    <w:rsid w:val="00D9056A"/>
    <w:rsid w:val="00D91F01"/>
    <w:rsid w:val="00D9368B"/>
    <w:rsid w:val="00DD48B1"/>
    <w:rsid w:val="00E3137E"/>
    <w:rsid w:val="00E606AA"/>
    <w:rsid w:val="00E80000"/>
    <w:rsid w:val="00E96D8F"/>
    <w:rsid w:val="00EA2C95"/>
    <w:rsid w:val="00EC2CCF"/>
    <w:rsid w:val="00ED6DC4"/>
    <w:rsid w:val="00EF0875"/>
    <w:rsid w:val="00F17628"/>
    <w:rsid w:val="00F672F7"/>
    <w:rsid w:val="00F80333"/>
    <w:rsid w:val="00FC7405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74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06AA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83522E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1">
    <w:name w:val="Сетка таблицы1"/>
    <w:uiPriority w:val="99"/>
    <w:rsid w:val="00C22E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22E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2E5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22E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2E53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22E53"/>
    <w:rPr>
      <w:rFonts w:cs="Times New Roman"/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C22E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22E53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49</Pages>
  <Words>8274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ЦРТДиЮ</dc:creator>
  <cp:keywords/>
  <dc:description/>
  <cp:lastModifiedBy>админ</cp:lastModifiedBy>
  <cp:revision>2</cp:revision>
  <cp:lastPrinted>2014-04-11T06:25:00Z</cp:lastPrinted>
  <dcterms:created xsi:type="dcterms:W3CDTF">2017-04-27T09:09:00Z</dcterms:created>
  <dcterms:modified xsi:type="dcterms:W3CDTF">2017-04-27T09:09:00Z</dcterms:modified>
</cp:coreProperties>
</file>