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8" w:rsidRDefault="000E3FF8" w:rsidP="000E3FF8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Список документов, </w:t>
      </w:r>
    </w:p>
    <w:p w:rsidR="000E3FF8" w:rsidRPr="00162EF2" w:rsidRDefault="00980C82" w:rsidP="000E3FF8">
      <w:pPr>
        <w:shd w:val="clear" w:color="auto" w:fill="FFFFFF"/>
        <w:jc w:val="center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входящих в Коллективный договор </w:t>
      </w:r>
      <w:proofErr w:type="spellStart"/>
      <w:r w:rsidRPr="00162EF2">
        <w:rPr>
          <w:color w:val="000000"/>
          <w:sz w:val="28"/>
          <w:szCs w:val="28"/>
        </w:rPr>
        <w:t>ЦРТДиЮ</w:t>
      </w:r>
      <w:proofErr w:type="spellEnd"/>
      <w:r w:rsidRPr="00162EF2">
        <w:rPr>
          <w:color w:val="000000"/>
          <w:sz w:val="28"/>
          <w:szCs w:val="28"/>
        </w:rPr>
        <w:t>.</w:t>
      </w:r>
    </w:p>
    <w:p w:rsidR="000E3FF8" w:rsidRPr="00162EF2" w:rsidRDefault="000E3FF8" w:rsidP="000E3FF8">
      <w:pPr>
        <w:shd w:val="clear" w:color="auto" w:fill="FFFFFF"/>
        <w:rPr>
          <w:color w:val="000000"/>
          <w:sz w:val="28"/>
          <w:szCs w:val="28"/>
        </w:rPr>
      </w:pPr>
    </w:p>
    <w:p w:rsidR="000E3FF8" w:rsidRPr="00162EF2" w:rsidRDefault="000E3FF8" w:rsidP="000E3FF8">
      <w:pPr>
        <w:numPr>
          <w:ilvl w:val="0"/>
          <w:numId w:val="1"/>
        </w:num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  <w:r w:rsidRPr="00162EF2">
        <w:rPr>
          <w:b/>
          <w:color w:val="000000"/>
          <w:sz w:val="28"/>
          <w:szCs w:val="28"/>
        </w:rPr>
        <w:t>Коллективный договор:</w:t>
      </w:r>
    </w:p>
    <w:p w:rsidR="000E3FF8" w:rsidRPr="00162EF2" w:rsidRDefault="000E3FF8" w:rsidP="000E3FF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+ перечень работ и профессий на смывающие и </w:t>
      </w:r>
      <w:proofErr w:type="spellStart"/>
      <w:r w:rsidRPr="00162EF2">
        <w:rPr>
          <w:color w:val="000000"/>
          <w:sz w:val="28"/>
          <w:szCs w:val="28"/>
        </w:rPr>
        <w:t>обезжир</w:t>
      </w:r>
      <w:proofErr w:type="spellEnd"/>
      <w:r w:rsidRPr="00162EF2">
        <w:rPr>
          <w:color w:val="000000"/>
          <w:sz w:val="28"/>
          <w:szCs w:val="28"/>
        </w:rPr>
        <w:t>. средства;</w:t>
      </w:r>
    </w:p>
    <w:p w:rsidR="000E3FF8" w:rsidRPr="00162EF2" w:rsidRDefault="000E3FF8" w:rsidP="000E3FF8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 перечень профессий и должностей на спецодежду;</w:t>
      </w:r>
    </w:p>
    <w:p w:rsidR="000E3FF8" w:rsidRPr="00162EF2" w:rsidRDefault="000E3FF8" w:rsidP="000E3FF8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162EF2">
        <w:rPr>
          <w:b/>
          <w:color w:val="000000"/>
          <w:sz w:val="28"/>
          <w:szCs w:val="28"/>
        </w:rPr>
        <w:t>2. Приложения:</w:t>
      </w:r>
    </w:p>
    <w:p w:rsidR="000E3FF8" w:rsidRPr="00162EF2" w:rsidRDefault="000E3FF8" w:rsidP="000E3FF8">
      <w:pPr>
        <w:shd w:val="clear" w:color="auto" w:fill="FFFFFF"/>
        <w:ind w:left="709" w:hanging="1276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+№ 1 – «Правила внутреннего трудового распорядка в </w:t>
      </w:r>
      <w:proofErr w:type="spellStart"/>
      <w:r w:rsidRPr="00162EF2">
        <w:rPr>
          <w:color w:val="000000"/>
          <w:sz w:val="28"/>
          <w:szCs w:val="28"/>
        </w:rPr>
        <w:t>ЦРТДиЮ</w:t>
      </w:r>
      <w:proofErr w:type="spellEnd"/>
      <w:r w:rsidRPr="00162EF2">
        <w:rPr>
          <w:color w:val="000000"/>
          <w:sz w:val="28"/>
          <w:szCs w:val="28"/>
        </w:rPr>
        <w:t>»;</w:t>
      </w:r>
    </w:p>
    <w:p w:rsidR="000E3FF8" w:rsidRPr="00162EF2" w:rsidRDefault="000E3FF8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+№ 2 – «Положение об оплате труда работников </w:t>
      </w:r>
      <w:proofErr w:type="spellStart"/>
      <w:r w:rsidRPr="00162EF2">
        <w:rPr>
          <w:color w:val="000000"/>
          <w:sz w:val="28"/>
          <w:szCs w:val="28"/>
        </w:rPr>
        <w:t>ЦРТДиЮ</w:t>
      </w:r>
      <w:proofErr w:type="spellEnd"/>
      <w:r w:rsidRPr="00162EF2">
        <w:rPr>
          <w:color w:val="000000"/>
          <w:sz w:val="28"/>
          <w:szCs w:val="28"/>
        </w:rPr>
        <w:t>»;</w:t>
      </w:r>
    </w:p>
    <w:p w:rsidR="00162EF2" w:rsidRDefault="000E3FF8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+№ 3 – «Положение о порядке и условиях предоставления длительного отпуска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E3FF8" w:rsidRPr="00162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E3FF8" w:rsidRPr="00162EF2">
        <w:rPr>
          <w:color w:val="000000"/>
          <w:sz w:val="28"/>
          <w:szCs w:val="28"/>
        </w:rPr>
        <w:t xml:space="preserve">педагогическим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0E3FF8" w:rsidRPr="00162EF2" w:rsidRDefault="000E3FF8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+№ 4 – «Положение о ненормированном рабочем дне в </w:t>
      </w:r>
      <w:proofErr w:type="spellStart"/>
      <w:r w:rsidRPr="00162EF2">
        <w:rPr>
          <w:color w:val="000000"/>
          <w:sz w:val="28"/>
          <w:szCs w:val="28"/>
        </w:rPr>
        <w:t>ЦРТДиЮ</w:t>
      </w:r>
      <w:proofErr w:type="spellEnd"/>
      <w:r w:rsidRPr="00162EF2">
        <w:rPr>
          <w:color w:val="000000"/>
          <w:sz w:val="28"/>
          <w:szCs w:val="28"/>
        </w:rPr>
        <w:t xml:space="preserve">»; 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5 – «Положение о порядке и условиях выплат компенсационного характера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0E3FF8" w:rsidRP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 xml:space="preserve">№ 5а – «Перечень выплат компенсационного характера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6 – «Положение о порядке и условиях выплат стимулирующего характера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0E3FF8" w:rsidRP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 xml:space="preserve">№ 6а – «Перечень выплат стимулирующего характера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7 – «Положение о порядке и условиях выплаты материальной помощи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8 – «Положение о порядке установления и размерах надбавок за стаж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непрерывной работы в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0E3FF8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+№ 9 – «Положение о комиссии по распределению стимулирующих выплат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0E3FF8" w:rsidRP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 xml:space="preserve">№ 10 – «Размеры повышающих коэффициентов в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11 – «Положение о порядке и условиях установления персонального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повышающего коэффициента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12 – «Положение о порядке и условиях установления премиальных выплат</w:t>
      </w:r>
    </w:p>
    <w:p w:rsidR="000E3FF8" w:rsidRP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E3FF8" w:rsidRPr="00162EF2">
        <w:rPr>
          <w:color w:val="000000"/>
          <w:sz w:val="28"/>
          <w:szCs w:val="28"/>
        </w:rPr>
        <w:t xml:space="preserve"> работникам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»;</w:t>
      </w:r>
    </w:p>
    <w:p w:rsidR="001E03AE" w:rsidRPr="00162EF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 w:rsidR="000E3FF8" w:rsidRPr="00162EF2">
        <w:rPr>
          <w:color w:val="000000"/>
          <w:sz w:val="28"/>
          <w:szCs w:val="28"/>
        </w:rPr>
        <w:t>№ 13 –</w:t>
      </w:r>
      <w:r w:rsidR="001E03AE" w:rsidRPr="00162EF2">
        <w:rPr>
          <w:color w:val="000000"/>
          <w:sz w:val="28"/>
          <w:szCs w:val="28"/>
        </w:rPr>
        <w:t xml:space="preserve"> «Объёмные показатели </w:t>
      </w:r>
      <w:proofErr w:type="spellStart"/>
      <w:r w:rsidR="001E03AE" w:rsidRPr="00162EF2">
        <w:rPr>
          <w:color w:val="000000"/>
          <w:sz w:val="28"/>
          <w:szCs w:val="28"/>
        </w:rPr>
        <w:t>ЦРТДиЮ</w:t>
      </w:r>
      <w:proofErr w:type="spellEnd"/>
      <w:r w:rsidR="001E03AE" w:rsidRPr="00162EF2">
        <w:rPr>
          <w:color w:val="000000"/>
          <w:sz w:val="28"/>
          <w:szCs w:val="28"/>
        </w:rPr>
        <w:t xml:space="preserve">»; </w:t>
      </w:r>
    </w:p>
    <w:p w:rsidR="00A17D27" w:rsidRPr="00162EF2" w:rsidRDefault="001E03AE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+№ 14 – «</w:t>
      </w:r>
      <w:r w:rsidR="000E3FF8" w:rsidRPr="00162EF2">
        <w:rPr>
          <w:color w:val="000000"/>
          <w:sz w:val="28"/>
          <w:szCs w:val="28"/>
        </w:rPr>
        <w:t xml:space="preserve">Положение об Общем собрании трудового коллектива </w:t>
      </w:r>
      <w:proofErr w:type="spellStart"/>
      <w:r w:rsidR="000E3FF8" w:rsidRPr="00162EF2">
        <w:rPr>
          <w:color w:val="000000"/>
          <w:sz w:val="28"/>
          <w:szCs w:val="28"/>
        </w:rPr>
        <w:t>ЦРТДиЮ</w:t>
      </w:r>
      <w:proofErr w:type="spellEnd"/>
      <w:r w:rsidR="000E3FF8" w:rsidRPr="00162EF2">
        <w:rPr>
          <w:color w:val="000000"/>
          <w:sz w:val="28"/>
          <w:szCs w:val="28"/>
        </w:rPr>
        <w:t>»</w:t>
      </w:r>
      <w:r w:rsidR="00A17D27" w:rsidRPr="00162EF2">
        <w:rPr>
          <w:color w:val="000000"/>
          <w:sz w:val="28"/>
          <w:szCs w:val="28"/>
        </w:rPr>
        <w:t>;</w:t>
      </w:r>
    </w:p>
    <w:p w:rsidR="000E3FF8" w:rsidRPr="00162EF2" w:rsidRDefault="00A17D27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 xml:space="preserve">+№ 15 – «Положение о совместной комиссии по охране труда в </w:t>
      </w:r>
      <w:proofErr w:type="spellStart"/>
      <w:r w:rsidRPr="00162EF2">
        <w:rPr>
          <w:color w:val="000000"/>
          <w:sz w:val="28"/>
          <w:szCs w:val="28"/>
        </w:rPr>
        <w:t>ЦРТДиЮ</w:t>
      </w:r>
      <w:proofErr w:type="spellEnd"/>
      <w:r w:rsidRPr="00162EF2">
        <w:rPr>
          <w:color w:val="000000"/>
          <w:sz w:val="28"/>
          <w:szCs w:val="28"/>
        </w:rPr>
        <w:t>»</w:t>
      </w:r>
      <w:r w:rsidR="00980C82" w:rsidRPr="00162EF2">
        <w:rPr>
          <w:color w:val="000000"/>
          <w:sz w:val="28"/>
          <w:szCs w:val="28"/>
        </w:rPr>
        <w:t>;</w:t>
      </w:r>
    </w:p>
    <w:p w:rsidR="00980C82" w:rsidRDefault="00980C8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+№ 16 – «Положение о первичной пр</w:t>
      </w:r>
      <w:r w:rsidR="00162EF2">
        <w:rPr>
          <w:color w:val="000000"/>
          <w:sz w:val="28"/>
          <w:szCs w:val="28"/>
        </w:rPr>
        <w:t xml:space="preserve">офсоюзной организации в </w:t>
      </w:r>
      <w:proofErr w:type="spellStart"/>
      <w:r w:rsidR="00162EF2">
        <w:rPr>
          <w:color w:val="000000"/>
          <w:sz w:val="28"/>
          <w:szCs w:val="28"/>
        </w:rPr>
        <w:t>ЦРТДиЮ</w:t>
      </w:r>
      <w:proofErr w:type="spellEnd"/>
      <w:r w:rsidR="00162EF2">
        <w:rPr>
          <w:color w:val="000000"/>
          <w:sz w:val="28"/>
          <w:szCs w:val="28"/>
        </w:rPr>
        <w:t>»;</w:t>
      </w:r>
    </w:p>
    <w:p w:rsidR="00162EF2" w:rsidRDefault="00162EF2" w:rsidP="000E3FF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+№ 17 – «Положение о наставничестве»;</w:t>
      </w:r>
    </w:p>
    <w:p w:rsidR="004A5053" w:rsidRDefault="00162EF2" w:rsidP="004A5053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+№ 18 – «Положени</w:t>
      </w:r>
      <w:r w:rsidR="004A5053">
        <w:rPr>
          <w:color w:val="000000"/>
          <w:sz w:val="28"/>
          <w:szCs w:val="28"/>
        </w:rPr>
        <w:t xml:space="preserve">е о переговорах при заключении Коллективного договора»; </w:t>
      </w:r>
    </w:p>
    <w:p w:rsidR="004A5053" w:rsidRDefault="004A5053" w:rsidP="004A5053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2EF2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№ 19 – «С</w:t>
      </w:r>
      <w:r w:rsidRPr="00162EF2">
        <w:rPr>
          <w:color w:val="000000"/>
          <w:sz w:val="28"/>
          <w:szCs w:val="28"/>
        </w:rPr>
        <w:t xml:space="preserve">оглашение </w:t>
      </w:r>
      <w:r>
        <w:rPr>
          <w:color w:val="000000"/>
          <w:sz w:val="28"/>
          <w:szCs w:val="28"/>
        </w:rPr>
        <w:t xml:space="preserve">между администрацией и профсоюзом </w:t>
      </w:r>
      <w:r w:rsidRPr="00162EF2">
        <w:rPr>
          <w:color w:val="000000"/>
          <w:sz w:val="28"/>
          <w:szCs w:val="28"/>
        </w:rPr>
        <w:t xml:space="preserve">по охране труда </w:t>
      </w:r>
    </w:p>
    <w:p w:rsidR="000E3FF8" w:rsidRDefault="004A5053" w:rsidP="003E67BF">
      <w:pPr>
        <w:shd w:val="clear" w:color="auto" w:fill="FFFFFF"/>
        <w:ind w:left="-567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</w:t>
      </w:r>
      <w:r w:rsidRPr="00162EF2">
        <w:rPr>
          <w:color w:val="000000"/>
          <w:sz w:val="28"/>
          <w:szCs w:val="28"/>
        </w:rPr>
        <w:t>и здоровья</w:t>
      </w:r>
      <w:r>
        <w:rPr>
          <w:color w:val="000000"/>
          <w:sz w:val="28"/>
          <w:szCs w:val="28"/>
        </w:rPr>
        <w:t xml:space="preserve"> на 2014г»</w:t>
      </w:r>
      <w:r w:rsidRPr="00162EF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E3FF8" w:rsidRDefault="000E3FF8" w:rsidP="000E3FF8">
      <w:pPr>
        <w:shd w:val="clear" w:color="auto" w:fill="FFFFFF"/>
        <w:ind w:left="-567"/>
        <w:jc w:val="both"/>
        <w:rPr>
          <w:color w:val="000000"/>
          <w:sz w:val="32"/>
          <w:szCs w:val="32"/>
        </w:rPr>
      </w:pPr>
    </w:p>
    <w:p w:rsidR="000E3FF8" w:rsidRDefault="000E3FF8" w:rsidP="000E3FF8">
      <w:pPr>
        <w:shd w:val="clear" w:color="auto" w:fill="FFFFFF"/>
        <w:ind w:left="-567"/>
        <w:jc w:val="both"/>
        <w:rPr>
          <w:color w:val="000000"/>
          <w:sz w:val="32"/>
          <w:szCs w:val="32"/>
        </w:rPr>
      </w:pPr>
    </w:p>
    <w:p w:rsidR="000E3FF8" w:rsidRDefault="000E3FF8" w:rsidP="000E3FF8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</w:p>
    <w:p w:rsidR="000E3FF8" w:rsidRDefault="000E3FF8" w:rsidP="000E3FF8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</w:p>
    <w:p w:rsidR="000E3FF8" w:rsidRDefault="000E3FF8" w:rsidP="000E3FF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3FF8" w:rsidRDefault="000E3FF8" w:rsidP="000E3FF8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</w:p>
    <w:p w:rsidR="00B832C6" w:rsidRDefault="00B832C6"/>
    <w:sectPr w:rsidR="00B8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F1E"/>
    <w:multiLevelType w:val="hybridMultilevel"/>
    <w:tmpl w:val="2B1E6C90"/>
    <w:lvl w:ilvl="0" w:tplc="DE0061BE">
      <w:start w:val="1"/>
      <w:numFmt w:val="decimal"/>
      <w:lvlText w:val="%1."/>
      <w:lvlJc w:val="left"/>
      <w:pPr>
        <w:ind w:left="360" w:hanging="360"/>
      </w:pPr>
      <w:rPr>
        <w:sz w:val="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D"/>
    <w:rsid w:val="0003792D"/>
    <w:rsid w:val="000E3FF8"/>
    <w:rsid w:val="00162EF2"/>
    <w:rsid w:val="001E03AE"/>
    <w:rsid w:val="003E67BF"/>
    <w:rsid w:val="004A5053"/>
    <w:rsid w:val="00980C82"/>
    <w:rsid w:val="00A17D27"/>
    <w:rsid w:val="00B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TopSecret</cp:lastModifiedBy>
  <cp:revision>8</cp:revision>
  <cp:lastPrinted>2014-11-24T21:04:00Z</cp:lastPrinted>
  <dcterms:created xsi:type="dcterms:W3CDTF">2014-02-27T07:13:00Z</dcterms:created>
  <dcterms:modified xsi:type="dcterms:W3CDTF">2014-11-24T21:04:00Z</dcterms:modified>
</cp:coreProperties>
</file>